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230" w:y="1937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  <w:rPr>
          <w:sz w:val="56"/>
          <w:szCs w:val="56"/>
        </w:rPr>
      </w:pPr>
      <w:r>
        <w:rPr>
          <w:rFonts w:ascii="Calibri" w:eastAsia="Calibri" w:hAnsi="Calibri" w:cs="Calibri"/>
          <w:b/>
          <w:bCs/>
          <w:smallCaps/>
          <w:color w:val="F58220"/>
          <w:spacing w:val="0"/>
          <w:w w:val="100"/>
          <w:position w:val="0"/>
          <w:sz w:val="56"/>
          <w:szCs w:val="56"/>
          <w:shd w:val="clear" w:color="auto" w:fill="auto"/>
          <w:lang w:val="ru-RU" w:eastAsia="ru-RU" w:bidi="ru-RU"/>
        </w:rPr>
        <w:t>КонсультантПлюс</w:t>
      </w:r>
    </w:p>
    <w:p>
      <w:pPr>
        <w:pStyle w:val="Style5"/>
        <w:keepNext w:val="0"/>
        <w:keepLines w:val="0"/>
        <w:framePr w:w="10003" w:h="5242" w:hRule="exact" w:wrap="none" w:vAnchor="page" w:hAnchor="page" w:x="1230" w:y="5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  <w:br/>
        <w:t>(ред. от 28.09.2023)</w:t>
      </w:r>
    </w:p>
    <w:p>
      <w:pPr>
        <w:pStyle w:val="Style5"/>
        <w:keepNext w:val="0"/>
        <w:keepLines w:val="0"/>
        <w:framePr w:w="10003" w:h="5242" w:hRule="exact" w:wrap="none" w:vAnchor="page" w:hAnchor="page" w:x="1230" w:y="5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</w:t>
        <w:br/>
        <w:t>профилактического медицинского осмотра и</w:t>
        <w:br/>
        <w:t>диспансеризации определенных групп</w:t>
        <w:br/>
        <w:t>взрослого населения"</w:t>
      </w:r>
    </w:p>
    <w:p>
      <w:pPr>
        <w:pStyle w:val="Style5"/>
        <w:keepNext w:val="0"/>
        <w:keepLines w:val="0"/>
        <w:framePr w:w="10003" w:h="5242" w:hRule="exact" w:wrap="none" w:vAnchor="page" w:hAnchor="page" w:x="1230" w:y="5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(Зарегистрировано в Минюсте России</w:t>
      </w:r>
    </w:p>
    <w:p>
      <w:pPr>
        <w:pStyle w:val="Style5"/>
        <w:keepNext w:val="0"/>
        <w:keepLines w:val="0"/>
        <w:framePr w:w="10003" w:h="5242" w:hRule="exact" w:wrap="none" w:vAnchor="page" w:hAnchor="page" w:x="1230" w:y="5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30.06.2021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64042)</w:t>
      </w:r>
    </w:p>
    <w:p>
      <w:pPr>
        <w:pStyle w:val="Style2"/>
        <w:keepNext w:val="0"/>
        <w:keepLines w:val="0"/>
        <w:framePr w:w="10003" w:h="1032" w:hRule="exact" w:wrap="none" w:vAnchor="page" w:hAnchor="page" w:x="1230" w:y="1247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"https://www.consultant.ru/" </w:instrText>
      </w:r>
      <w:r>
        <w:fldChar w:fldCharType="separate"/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2"/>
        <w:keepNext w:val="0"/>
        <w:keepLines w:val="0"/>
        <w:framePr w:w="10003" w:h="1032" w:hRule="exact" w:wrap="none" w:vAnchor="page" w:hAnchor="page" w:x="1230" w:y="12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fldChar w:fldCharType="begin"/>
      </w:r>
      <w:r>
        <w:rPr/>
        <w:instrText> HYPERLINK "https://www.consultant.ru/" </w:instrText>
      </w:r>
      <w:r>
        <w:fldChar w:fldCharType="separate"/>
      </w:r>
      <w:r>
        <w:rPr>
          <w:rFonts w:ascii="Tahoma" w:eastAsia="Tahoma" w:hAnsi="Tahoma" w:cs="Tahoma"/>
          <w:b/>
          <w:bCs/>
          <w:color w:val="0000FF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2"/>
        <w:keepNext w:val="0"/>
        <w:keepLines w:val="0"/>
        <w:framePr w:w="10003" w:h="365" w:hRule="exact" w:wrap="none" w:vAnchor="page" w:hAnchor="page" w:x="1230" w:y="138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Дата сохранения: 09.11.2023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8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8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8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Источник публикации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данном виде документ опубликован не был.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Первоначальный текст документа опубликован в издании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Официальный интернет-портал правовой информации </w:t>
      </w:r>
      <w:r>
        <w:fldChar w:fldCharType="begin"/>
      </w:r>
      <w:r>
        <w:rPr/>
        <w:instrText> HYPERLINK "http://pravo.gov.ru"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http://pravo.gov.ru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30.06.2021.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Информацию о публикации документов, создающих данную редакцию, см. в справке к этим документам.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Примечание к документу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Начало действия редакции - 29.10.2023.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Изменения, внесенные</w:t>
      </w:r>
      <w:r>
        <w:fldChar w:fldCharType="begin"/>
      </w:r>
      <w:r>
        <w:rPr/>
        <w:instrText> HYPERLINK "https://login.consultant.ru/link/?req=doc&amp;demo=1&amp;base=LAW&amp;n=459920&amp;date=09.11.2023&amp;dst=100006&amp;field=134"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28.09.2023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515н,</w:t>
      </w:r>
      <w:r>
        <w:fldChar w:fldCharType="begin"/>
      </w:r>
      <w:r>
        <w:rPr/>
        <w:instrText> HYPERLINK "https://login.consultant.ru/link/?req=doc&amp;demo=1&amp;base=LAW&amp;n=22472&amp;date=09.11.2023&amp;dst=100108&amp;field=134"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вступили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силу по истечении 10 дней после дня официального опубликования (опубликован на Официальном интернет-портале правовой информации </w:t>
      </w:r>
      <w:r>
        <w:fldChar w:fldCharType="begin"/>
      </w:r>
      <w:r>
        <w:rPr/>
        <w:instrText> HYPERLINK "http://pravo.gov.ru"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http://pravo.gov.ru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- 18.10.2023).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действия документа</w:t>
      </w:r>
      <w:r>
        <w:fldChar w:fldCharType="begin"/>
      </w:r>
      <w:r>
        <w:rPr/>
        <w:instrText> HYPERLINK "https://login.consultant.ru/link/?req=doc&amp;demo=1&amp;base=LAW&amp;n=459983&amp;date=09.11.2023&amp;dst=100011&amp;field=134"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ограничен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 июля 2027 года.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Название документа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404н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(ред. от 28.09.2023)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"Об утверждении Порядка проведения профилактического медицинского осмотра и диспансеризации определенных групп взрослого населения"</w:t>
      </w:r>
    </w:p>
    <w:p>
      <w:pPr>
        <w:pStyle w:val="Style19"/>
        <w:keepNext w:val="0"/>
        <w:keepLines w:val="0"/>
        <w:framePr w:w="10262" w:h="5957" w:hRule="exact" w:wrap="none" w:vAnchor="page" w:hAnchor="page" w:x="1100" w:y="1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(Зарегистрировано в Минюсте России 30.06.2021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64042)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0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642" w:h="269" w:hRule="exact" w:wrap="none" w:vAnchor="page" w:hAnchor="page" w:x="9721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07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7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7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79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79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rap="none" w:vAnchor="page" w:hAnchor="page" w:x="1098" w:y="2608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Зарегистрировано в Минюсте России 30 июня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64042</w:t>
      </w:r>
    </w:p>
    <w:p>
      <w:pPr>
        <w:pStyle w:val="Style32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МИНИСТЕРСТВО ЗДРАВООХРАНЕНИЯ РОССИЙСКОЙ ФЕДЕРАЦИИ</w:t>
      </w:r>
    </w:p>
    <w:p>
      <w:pPr>
        <w:pStyle w:val="Style32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  <w:br/>
        <w:t xml:space="preserve">от 27 апреля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404н</w:t>
      </w:r>
    </w:p>
    <w:p>
      <w:pPr>
        <w:pStyle w:val="Style32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ПОРЯДКА</w:t>
        <w:br/>
        <w:t>ПРОВЕДЕНИЯ ПРОФИЛАКТИЧЕСКОГО МЕДИЦИНСКОГО ОСМОТРА</w:t>
        <w:br/>
        <w:t>И ДИСПАНСЕРИЗАЦИИ ОПРЕДЕЛЕННЫХ ГРУПП ВЗРОСЛОГО НАСЕЛЕНИЯ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 ред. Приказов Минздрава России от 01.02.2022</w:t>
      </w:r>
      <w:r>
        <w:fldChar w:fldCharType="begin"/>
      </w:r>
      <w:r>
        <w:rPr/>
        <w:instrText> HYPERLINK "https://login.consultant.ru/link/?req=doc&amp;demo=1&amp;base=LAW&amp;n=437000&amp;date=09.11.2023&amp;dst=100023&amp;field=134" </w:instrText>
      </w:r>
      <w:r>
        <w:fldChar w:fldCharType="separate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44н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br/>
        <w:t>от 07.07.2023</w:t>
      </w:r>
      <w:r>
        <w:fldChar w:fldCharType="begin"/>
      </w:r>
      <w:r>
        <w:rPr/>
        <w:instrText> HYPERLINK "https://login.consultant.ru/link/?req=doc&amp;demo=1&amp;base=LAW&amp;n=454510&amp;date=09.11.2023&amp;dst=100009&amp;field=134" </w:instrText>
      </w:r>
      <w:r>
        <w:fldChar w:fldCharType="separate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352н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от 28.09.2023</w:t>
      </w:r>
      <w:r>
        <w:fldChar w:fldCharType="begin"/>
      </w:r>
      <w:r>
        <w:rPr/>
        <w:instrText> HYPERLINK "https://login.consultant.ru/link/?req=doc&amp;demo=1&amp;base=LAW&amp;n=459920&amp;date=09.11.2023&amp;dst=100006&amp;field=134" </w:instrText>
      </w:r>
      <w:r>
        <w:fldChar w:fldCharType="separate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515н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  <w:r>
        <w:fldChar w:fldCharType="end"/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</w:t>
      </w:r>
      <w:r>
        <w:fldChar w:fldCharType="begin"/>
      </w:r>
      <w:r>
        <w:rPr/>
        <w:instrText> HYPERLINK "https://login.consultant.ru/link/?req=doc&amp;demo=1&amp;base=LAW&amp;n=436343&amp;date=09.11.2023&amp;dst=187&amp;field=134"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частью 7 статьи 46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21 ноября 2011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323-ФЗ "Об основах охраны здоровья граждан в Российской Федерации" (Собрание законодательства Российской Федерации, 2011,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48, ст. 6724; 2016,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27, ст. 4219) приказываю: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numPr>
          <w:ilvl w:val="0"/>
          <w:numId w:val="1"/>
        </w:numPr>
        <w:shd w:val="clear" w:color="auto" w:fill="auto"/>
        <w:tabs>
          <w:tab w:pos="998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</w:t>
      </w:r>
      <w:hyperlink w:anchor="bookmark2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порядок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numPr>
          <w:ilvl w:val="0"/>
          <w:numId w:val="1"/>
        </w:numPr>
        <w:shd w:val="clear" w:color="auto" w:fill="auto"/>
        <w:tabs>
          <w:tab w:pos="1558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Признать утратившими силу: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fldChar w:fldCharType="begin"/>
      </w:r>
      <w:r>
        <w:rPr/>
        <w:instrText> HYPERLINK "https://login.consultant.ru/link/?req=doc&amp;demo=1&amp;base=LAW&amp;n=372085&amp;date=09.11.2023"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13 марта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54495);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fldChar w:fldCharType="begin"/>
      </w:r>
      <w:r>
        <w:rPr/>
        <w:instrText> HYPERLINK "https://login.consultant.ru/link/?req=doc&amp;demo=1&amp;base=LAW&amp;n=335731&amp;date=09.11.2023"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2 сентября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124н" (зарегистрирован Министерством юстиции Российской Федерации 16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56254);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fldChar w:fldCharType="begin"/>
      </w:r>
      <w:r>
        <w:rPr/>
        <w:instrText> HYPERLINK "https://login.consultant.ru/link/?req=doc&amp;demo=1&amp;base=LAW&amp;n=371857&amp;date=09.11.2023"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2 декабря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124н" (зарегистрирован Министерством юстиции Российской Федерации 22 декабря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61693).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numPr>
          <w:ilvl w:val="0"/>
          <w:numId w:val="1"/>
        </w:numPr>
        <w:shd w:val="clear" w:color="auto" w:fill="auto"/>
        <w:tabs>
          <w:tab w:pos="1558" w:val="left"/>
        </w:tabs>
        <w:bidi w:val="0"/>
        <w:spacing w:before="0" w:after="24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Настоящий приказ вступает в силу с 1 июля 2021 г. и действует до 1 июля 2027 г.</w:t>
      </w:r>
    </w:p>
    <w:p>
      <w:pPr>
        <w:pStyle w:val="Style19"/>
        <w:keepNext w:val="0"/>
        <w:keepLines w:val="0"/>
        <w:framePr w:w="10267" w:h="11918" w:hRule="exact" w:wrap="none" w:vAnchor="page" w:hAnchor="page" w:x="1098" w:y="337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84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Министр М.А.МУРАШКО</w:t>
      </w:r>
    </w:p>
    <w:p>
      <w:pPr>
        <w:pStyle w:val="Style15"/>
        <w:keepNext w:val="0"/>
        <w:keepLines w:val="0"/>
        <w:framePr w:w="2693" w:h="518" w:hRule="exact" w:wrap="none" w:vAnchor="page" w:hAnchor="page" w:x="1107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07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0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642" w:h="269" w:hRule="exact" w:wrap="none" w:vAnchor="page" w:hAnchor="page" w:x="9718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10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240" w:line="240" w:lineRule="auto"/>
        <w:ind w:left="58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к приказу Министерства здравоохранения Российской Федерации от 27.04.2021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404н</w:t>
      </w:r>
    </w:p>
    <w:p>
      <w:pPr>
        <w:pStyle w:val="Style32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</w:t>
      </w:r>
    </w:p>
    <w:p>
      <w:pPr>
        <w:pStyle w:val="Style32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ПРОВЕДЕНИЯ ПРОФИЛАКТИЧЕСКОГО МЕДИЦИНСКОГО ОСМОТРА</w:t>
      </w:r>
    </w:p>
    <w:p>
      <w:pPr>
        <w:pStyle w:val="Style32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ДИСПАНСЕРИЗАЦИИ ОПРЕДЕЛЕННЫХ ГРУПП ВЗРОСЛОГО НАСЕЛЕНИЯ</w:t>
      </w:r>
      <w:bookmarkEnd w:id="2"/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 ред. Приказов Минздрава России от 01.02.2022</w:t>
      </w:r>
      <w:r>
        <w:fldChar w:fldCharType="begin"/>
      </w:r>
      <w:r>
        <w:rPr/>
        <w:instrText> HYPERLINK "https://login.consultant.ru/link/?req=doc&amp;demo=1&amp;base=LAW&amp;n=437000&amp;date=09.11.2023&amp;dst=100023&amp;field=134" </w:instrText>
      </w:r>
      <w:r>
        <w:fldChar w:fldCharType="separate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44н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br/>
        <w:t>от 07.07.2023</w:t>
      </w:r>
      <w:r>
        <w:fldChar w:fldCharType="begin"/>
      </w:r>
      <w:r>
        <w:rPr/>
        <w:instrText> HYPERLINK "https://login.consultant.ru/link/?req=doc&amp;demo=1&amp;base=LAW&amp;n=454510&amp;date=09.11.2023&amp;dst=100009&amp;field=134" </w:instrText>
      </w:r>
      <w:r>
        <w:fldChar w:fldCharType="separate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352н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от 28.09.2023</w:t>
      </w:r>
      <w:r>
        <w:fldChar w:fldCharType="begin"/>
      </w:r>
      <w:r>
        <w:rPr/>
        <w:instrText> HYPERLINK "https://login.consultant.ru/link/?req=doc&amp;demo=1&amp;base=LAW&amp;n=459920&amp;date=09.11.2023&amp;dst=100006&amp;field=134" </w:instrText>
      </w:r>
      <w:r>
        <w:fldChar w:fldCharType="separate"/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515н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  <w:r>
        <w:fldChar w:fldCharType="end"/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numPr>
          <w:ilvl w:val="0"/>
          <w:numId w:val="3"/>
        </w:numPr>
        <w:shd w:val="clear" w:color="auto" w:fill="auto"/>
        <w:tabs>
          <w:tab w:pos="849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numPr>
          <w:ilvl w:val="0"/>
          <w:numId w:val="5"/>
        </w:numPr>
        <w:shd w:val="clear" w:color="auto" w:fill="auto"/>
        <w:tabs>
          <w:tab w:pos="876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работающие граждане;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numPr>
          <w:ilvl w:val="0"/>
          <w:numId w:val="5"/>
        </w:numPr>
        <w:shd w:val="clear" w:color="auto" w:fill="auto"/>
        <w:tabs>
          <w:tab w:pos="900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неработающие граждане;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numPr>
          <w:ilvl w:val="0"/>
          <w:numId w:val="5"/>
        </w:numPr>
        <w:shd w:val="clear" w:color="auto" w:fill="auto"/>
        <w:tabs>
          <w:tab w:pos="895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обучающиеся в образовательных организациях по очной форме.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numPr>
          <w:ilvl w:val="0"/>
          <w:numId w:val="3"/>
        </w:numPr>
        <w:shd w:val="clear" w:color="auto" w:fill="auto"/>
        <w:tabs>
          <w:tab w:pos="849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>
      <w:pPr>
        <w:pStyle w:val="Style19"/>
        <w:keepNext w:val="0"/>
        <w:keepLines w:val="0"/>
        <w:framePr w:w="10262" w:h="10253" w:hRule="exact" w:wrap="none" w:vAnchor="page" w:hAnchor="page" w:x="1100" w:y="3712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>
      <w:pPr>
        <w:pStyle w:val="Style19"/>
        <w:keepNext w:val="0"/>
        <w:keepLines w:val="0"/>
        <w:framePr w:w="10262" w:h="586" w:hRule="exact" w:wrap="none" w:vAnchor="page" w:hAnchor="page" w:x="1100" w:y="1469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&lt;1&gt;</w:t>
      </w:r>
      <w:r>
        <w:fldChar w:fldCharType="begin"/>
      </w:r>
      <w:r>
        <w:rPr/>
        <w:instrText> HYPERLINK "https://login.consultant.ru/link/?req=doc&amp;demo=1&amp;base=LAW&amp;n=436343&amp;date=09.11.2023&amp;dst=185&amp;field=134"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 4 статьи 46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21 ноября 2011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 "Об основах охраны здоровья граждан в Российской Федерации" (Собрание законодательства Российской</w:t>
      </w:r>
    </w:p>
    <w:p>
      <w:pPr>
        <w:pStyle w:val="Style15"/>
        <w:keepNext w:val="0"/>
        <w:keepLines w:val="0"/>
        <w:framePr w:w="2693" w:h="518" w:hRule="exact" w:wrap="none" w:vAnchor="page" w:hAnchor="page" w:x="1110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10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3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642" w:h="269" w:hRule="exact" w:wrap="none" w:vAnchor="page" w:hAnchor="page" w:x="9721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Федерации, 2011,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48, ст. 6724; 2016,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27, ст. 4219) (далее - Федеральный закон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323-ФЗ).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3"/>
        </w:numPr>
        <w:shd w:val="clear" w:color="auto" w:fill="auto"/>
        <w:tabs>
          <w:tab w:pos="143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Медицинские мероприятия, проводимые в рамках настоящего порядка, направлены на: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7"/>
        </w:numPr>
        <w:shd w:val="clear" w:color="auto" w:fill="auto"/>
        <w:tabs>
          <w:tab w:pos="88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7"/>
        </w:numPr>
        <w:shd w:val="clear" w:color="auto" w:fill="auto"/>
        <w:tabs>
          <w:tab w:pos="88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7"/>
        </w:numPr>
        <w:shd w:val="clear" w:color="auto" w:fill="auto"/>
        <w:tabs>
          <w:tab w:pos="876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7"/>
        </w:numPr>
        <w:shd w:val="clear" w:color="auto" w:fill="auto"/>
        <w:tabs>
          <w:tab w:pos="876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3"/>
        </w:numPr>
        <w:shd w:val="clear" w:color="auto" w:fill="auto"/>
        <w:tabs>
          <w:tab w:pos="143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проводится ежегодно: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9"/>
        </w:numPr>
        <w:shd w:val="clear" w:color="auto" w:fill="auto"/>
        <w:tabs>
          <w:tab w:pos="87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качестве самостоятельного мероприятия;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9"/>
        </w:numPr>
        <w:shd w:val="clear" w:color="auto" w:fill="auto"/>
        <w:tabs>
          <w:tab w:pos="893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рамках диспансеризации;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9"/>
        </w:numPr>
        <w:shd w:val="clear" w:color="auto" w:fill="auto"/>
        <w:tabs>
          <w:tab w:pos="876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рамках диспансерного наблюдения (при проведении первого в текущем году диспансерного приема (осмотра, консультации).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3"/>
        </w:numPr>
        <w:shd w:val="clear" w:color="auto" w:fill="auto"/>
        <w:tabs>
          <w:tab w:pos="143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Диспансеризация проводится: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11"/>
        </w:numPr>
        <w:shd w:val="clear" w:color="auto" w:fill="auto"/>
        <w:tabs>
          <w:tab w:pos="87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 раз в три года в возрасте от 18 до 39 лет включительно;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11"/>
        </w:numPr>
        <w:shd w:val="clear" w:color="auto" w:fill="auto"/>
        <w:tabs>
          <w:tab w:pos="876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ежегодно в возрасте 40 лет и старше, а также в отношении отдельных категорий граждан, включая:</w:t>
      </w:r>
    </w:p>
    <w:p>
      <w:pPr>
        <w:pStyle w:val="Style19"/>
        <w:keepNext w:val="0"/>
        <w:keepLines w:val="0"/>
        <w:framePr w:w="10262" w:h="12019" w:hRule="exact" w:wrap="none" w:vAnchor="page" w:hAnchor="page" w:x="1100" w:y="1937"/>
        <w:widowControl w:val="0"/>
        <w:numPr>
          <w:ilvl w:val="0"/>
          <w:numId w:val="11"/>
        </w:numPr>
        <w:shd w:val="clear" w:color="auto" w:fill="auto"/>
        <w:tabs>
          <w:tab w:pos="86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>
      <w:pPr>
        <w:pStyle w:val="Style19"/>
        <w:keepNext w:val="0"/>
        <w:keepLines w:val="0"/>
        <w:framePr w:wrap="none" w:vAnchor="page" w:hAnchor="page" w:x="1100" w:y="1468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&lt;2&gt; В соответствии со</w:t>
      </w:r>
      <w:r>
        <w:fldChar w:fldCharType="begin"/>
      </w:r>
      <w:r>
        <w:rPr/>
        <w:instrText> HYPERLINK "https://login.consultant.ru/link/?req=doc&amp;demo=1&amp;base=LAW&amp;n=446065&amp;date=09.11.2023&amp;dst=100039&amp;field=134"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статьей 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"https://login.consultant.ru/link/?req=doc&amp;demo=1&amp;base=LAW&amp;n=446065&amp;date=09.11.2023&amp;dst=284&amp;field=134"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подпунктом 11 пункта 1 статьи 14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fldChar w:fldCharType="begin"/>
      </w:r>
      <w:r>
        <w:rPr/>
        <w:instrText> HYPERLINK "https://login.consultant.ru/link/?req=doc&amp;demo=1&amp;base=LAW&amp;n=446065&amp;date=09.11.2023&amp;dst=100398&amp;field=134"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пунктом 2 статьи 15</w:t>
      </w:r>
      <w:r>
        <w:fldChar w:fldCharType="end"/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3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642" w:h="269" w:hRule="exact" w:wrap="none" w:vAnchor="page" w:hAnchor="page" w:x="9721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2794" w:hRule="exact" w:wrap="none" w:vAnchor="page" w:hAnchor="page" w:x="1100" w:y="193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12 января 1995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5-ФЗ "О ветеранах" (Собрание законодательства Российской Федерации, 1995,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3, ст. 168; 2004,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35, ст. 3607; 2016,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22, ст. 3097; 2019,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40, ст. 5488) (далее - Федеральный закон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5-ФЗ).</w:t>
      </w:r>
    </w:p>
    <w:p>
      <w:pPr>
        <w:pStyle w:val="Style19"/>
        <w:keepNext w:val="0"/>
        <w:keepLines w:val="0"/>
        <w:framePr w:w="10262" w:h="2794" w:hRule="exact" w:wrap="none" w:vAnchor="page" w:hAnchor="page" w:x="1100" w:y="1937"/>
        <w:widowControl w:val="0"/>
        <w:numPr>
          <w:ilvl w:val="0"/>
          <w:numId w:val="11"/>
        </w:numPr>
        <w:shd w:val="clear" w:color="auto" w:fill="auto"/>
        <w:tabs>
          <w:tab w:pos="870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>
      <w:pPr>
        <w:pStyle w:val="Style19"/>
        <w:keepNext w:val="0"/>
        <w:keepLines w:val="0"/>
        <w:framePr w:w="10262" w:h="2794" w:hRule="exact" w:wrap="none" w:vAnchor="page" w:hAnchor="page" w:x="1100" w:y="1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 ред.</w:t>
      </w:r>
      <w:r>
        <w:fldChar w:fldCharType="begin"/>
      </w:r>
      <w:r>
        <w:rPr/>
        <w:instrText> HYPERLINK "https://login.consultant.ru/link/?req=doc&amp;demo=1&amp;base=LAW&amp;n=454510&amp;date=09.11.2023&amp;dst=100009&amp;field=134"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Приказа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07.07.2023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352н)</w:t>
      </w:r>
    </w:p>
    <w:p>
      <w:pPr>
        <w:pStyle w:val="Style19"/>
        <w:keepNext w:val="0"/>
        <w:keepLines w:val="0"/>
        <w:framePr w:w="10262" w:h="2227" w:hRule="exact" w:wrap="none" w:vAnchor="page" w:hAnchor="page" w:x="1100" w:y="5455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&lt;3&gt; В соответствии с</w:t>
      </w:r>
      <w:r>
        <w:fldChar w:fldCharType="begin"/>
      </w:r>
      <w:r>
        <w:rPr/>
        <w:instrText> HYPERLINK "https://login.consultant.ru/link/?req=doc&amp;demo=1&amp;base=LAW&amp;n=446065&amp;date=09.11.2023&amp;dst=290&amp;field=134"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подпунктом 1 пункта 2 статьи 18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5-ФЗ (Собрание законодательства Российской Федерации, 1995,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3, ст. 168; 2016,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22, ст. 3097).</w:t>
      </w:r>
    </w:p>
    <w:p>
      <w:pPr>
        <w:pStyle w:val="Style19"/>
        <w:keepNext w:val="0"/>
        <w:keepLines w:val="0"/>
        <w:framePr w:w="10262" w:h="2227" w:hRule="exact" w:wrap="none" w:vAnchor="page" w:hAnchor="page" w:x="1100" w:y="5455"/>
        <w:widowControl w:val="0"/>
        <w:numPr>
          <w:ilvl w:val="0"/>
          <w:numId w:val="11"/>
        </w:numPr>
        <w:shd w:val="clear" w:color="auto" w:fill="auto"/>
        <w:tabs>
          <w:tab w:pos="860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>
      <w:pPr>
        <w:pStyle w:val="Style19"/>
        <w:keepNext w:val="0"/>
        <w:keepLines w:val="0"/>
        <w:framePr w:w="10262" w:h="3346" w:hRule="exact" w:wrap="none" w:vAnchor="page" w:hAnchor="page" w:x="1100" w:y="8417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&lt;4&gt; В соответствии с</w:t>
      </w:r>
      <w:r>
        <w:fldChar w:fldCharType="begin"/>
      </w:r>
      <w:r>
        <w:rPr/>
        <w:instrText> HYPERLINK "https://login.consultant.ru/link/?req=doc&amp;demo=1&amp;base=LAW&amp;n=420935&amp;date=09.11.2023&amp;dst=105904&amp;field=134"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частью 8 статьи 154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22 августа 2004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35, ст. 3607; 2018,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11, ст. 1591).</w:t>
      </w:r>
    </w:p>
    <w:p>
      <w:pPr>
        <w:pStyle w:val="Style19"/>
        <w:keepNext w:val="0"/>
        <w:keepLines w:val="0"/>
        <w:framePr w:w="10262" w:h="3346" w:hRule="exact" w:wrap="none" w:vAnchor="page" w:hAnchor="page" w:x="1100" w:y="8417"/>
        <w:widowControl w:val="0"/>
        <w:numPr>
          <w:ilvl w:val="0"/>
          <w:numId w:val="11"/>
        </w:numPr>
        <w:shd w:val="clear" w:color="auto" w:fill="auto"/>
        <w:tabs>
          <w:tab w:pos="84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>
      <w:pPr>
        <w:pStyle w:val="Style19"/>
        <w:keepNext w:val="0"/>
        <w:keepLines w:val="0"/>
        <w:framePr w:w="10262" w:h="2482" w:hRule="exact" w:wrap="none" w:vAnchor="page" w:hAnchor="page" w:x="1100" w:y="12487"/>
        <w:widowControl w:val="0"/>
        <w:numPr>
          <w:ilvl w:val="0"/>
          <w:numId w:val="11"/>
        </w:numPr>
        <w:shd w:val="clear" w:color="auto" w:fill="auto"/>
        <w:tabs>
          <w:tab w:pos="913" w:val="left"/>
        </w:tabs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&gt; В соответствии со</w:t>
      </w:r>
      <w:r>
        <w:fldChar w:fldCharType="begin"/>
      </w:r>
      <w:r>
        <w:rPr/>
        <w:instrText> HYPERLINK "https://login.consultant.ru/link/?req=doc&amp;demo=1&amp;base=LAW&amp;n=433304&amp;date=09.11.2023&amp;dst=2319&amp;field=134"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статьей 185.1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Трудового кодекса Российской Федерации (Собрание законодательства Российской Федерации, 2002,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1, ст. 3; 2020,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31, ст. 5020).</w:t>
      </w:r>
    </w:p>
    <w:p>
      <w:pPr>
        <w:pStyle w:val="Style19"/>
        <w:keepNext w:val="0"/>
        <w:keepLines w:val="0"/>
        <w:framePr w:w="10262" w:h="2482" w:hRule="exact" w:wrap="none" w:vAnchor="page" w:hAnchor="page" w:x="1100" w:y="12487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>
      <w:pPr>
        <w:pStyle w:val="Style19"/>
        <w:keepNext w:val="0"/>
        <w:keepLines w:val="0"/>
        <w:framePr w:w="10262" w:h="2482" w:hRule="exact" w:wrap="none" w:vAnchor="page" w:hAnchor="page" w:x="1100" w:y="12487"/>
        <w:widowControl w:val="0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pos="84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</w:t>
      </w:r>
      <w:hyperlink w:anchor="bookmark26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пунктами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</w:t>
      </w:r>
      <w:hyperlink w:anchor="bookmark36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18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 и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5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642" w:h="269" w:hRule="exact" w:wrap="none" w:vAnchor="page" w:hAnchor="page" w:x="9721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hyperlink w:anchor="bookmark52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приложениями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hyperlink w:anchor="bookmark7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2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numPr>
          <w:ilvl w:val="0"/>
          <w:numId w:val="3"/>
        </w:numPr>
        <w:shd w:val="clear" w:color="auto" w:fill="auto"/>
        <w:tabs>
          <w:tab w:pos="874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дополнение к профилактическим медицинским осмотрам и диспансеризации граждане, переболевшие новой коронавирусной инфекцией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(COVID-19),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(COVID-19).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</w:t>
      </w:r>
      <w:r>
        <w:fldChar w:fldCharType="begin"/>
      </w:r>
      <w:r>
        <w:rPr/>
        <w:instrText> HYPERLINK "https://login.consultant.ru/link/?req=doc&amp;demo=1&amp;base=LAW&amp;n=436343&amp;date=09.11.2023&amp;dst=249&amp;field=134"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частью 5</w:t>
      </w:r>
      <w:r>
        <w:fldChar w:fldCharType="end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"https://login.consultant.ru/link/?req=doc&amp;demo=1&amp;base=LAW&amp;n=436343&amp;date=09.11.2023&amp;dst=249&amp;field=134"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статьи 91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>
      <w:pPr>
        <w:pStyle w:val="Style19"/>
        <w:keepNext w:val="0"/>
        <w:keepLines w:val="0"/>
        <w:framePr w:w="10262" w:h="13032" w:hRule="exact" w:wrap="none" w:vAnchor="page" w:hAnchor="page" w:x="1100" w:y="1937"/>
        <w:widowControl w:val="0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pos="874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7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642" w:h="269" w:hRule="exact" w:wrap="none" w:vAnchor="page" w:hAnchor="page" w:x="9721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07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7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7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79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79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7" w:h="6346" w:hRule="exact" w:wrap="none" w:vAnchor="page" w:hAnchor="page" w:x="1098" w:y="2330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Style19"/>
        <w:keepNext w:val="0"/>
        <w:keepLines w:val="0"/>
        <w:framePr w:w="10267" w:h="6346" w:hRule="exact" w:wrap="none" w:vAnchor="page" w:hAnchor="page" w:x="1098" w:y="2330"/>
        <w:widowControl w:val="0"/>
        <w:numPr>
          <w:ilvl w:val="0"/>
          <w:numId w:val="3"/>
        </w:numPr>
        <w:shd w:val="clear" w:color="auto" w:fill="auto"/>
        <w:tabs>
          <w:tab w:pos="874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</w:t>
      </w:r>
      <w:r>
        <w:fldChar w:fldCharType="begin"/>
      </w:r>
      <w:r>
        <w:rPr/>
        <w:instrText> HYPERLINK "https://login.consultant.ru/link/?req=doc&amp;demo=1&amp;base=LAW&amp;n=369426&amp;date=09.11.2023&amp;dst=100135&amp;field=134"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"медицинским осмотрам профилактическим"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"https://login.consultant.ru/link/?req=doc&amp;demo=1&amp;base=LAW&amp;n=369426&amp;date=09.11.2023&amp;dst=100203&amp;field=134"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"терапии"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</w:t>
      </w:r>
      <w:r>
        <w:fldChar w:fldCharType="begin"/>
      </w:r>
      <w:r>
        <w:rPr/>
        <w:instrText> HYPERLINK "https://login.consultant.ru/link/?req=doc&amp;demo=1&amp;base=LAW&amp;n=369426&amp;date=09.11.2023&amp;dst=100152&amp;field=134"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"общей врачебной</w:t>
      </w:r>
      <w:r>
        <w:fldChar w:fldCharType="end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"https://login.consultant.ru/link/?req=doc&amp;demo=1&amp;base=LAW&amp;n=369426&amp;date=09.11.2023&amp;dst=100152&amp;field=134"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практике (семейной медицине)"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"акушерству и гинекологии"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</w:t>
      </w:r>
      <w:r>
        <w:fldChar w:fldCharType="begin"/>
      </w:r>
      <w:r>
        <w:rPr/>
        <w:instrText> HYPERLINK "https://login.consultant.ru/link/?req=doc&amp;demo=1&amp;base=LAW&amp;n=369426&amp;date=09.11.2023&amp;dst=100084&amp;field=134"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акушерству и гинекологии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(за исключением использования вспомогательных репродуктивных технологий)", </w:t>
      </w:r>
      <w:r>
        <w:fldChar w:fldCharType="begin"/>
      </w:r>
      <w:r>
        <w:rPr/>
        <w:instrText> HYPERLINK "https://login.consultant.ru/link/?req=doc&amp;demo=1&amp;base=LAW&amp;n=369426&amp;date=09.11.2023&amp;dst=8&amp;field=134"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акушерству и гинекологии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(за исключением использования вспомогательных репродуктивных технологий и искусственного прерывания беременности)",</w:t>
      </w:r>
      <w:r>
        <w:fldChar w:fldCharType="begin"/>
      </w:r>
      <w:r>
        <w:rPr/>
        <w:instrText> HYPERLINK "https://login.consultant.ru/link/?req=doc&amp;demo=1&amp;base=LAW&amp;n=369426&amp;date=09.11.2023&amp;dst=100082&amp;field=134"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"акушерскому делу"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</w:t>
      </w:r>
      <w:r>
        <w:fldChar w:fldCharType="begin"/>
      </w:r>
      <w:r>
        <w:rPr/>
        <w:instrText> HYPERLINK "https://login.consultant.ru/link/?req=doc&amp;demo=1&amp;base=LAW&amp;n=369426&amp;date=09.11.2023&amp;dst=100126&amp;field=134"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"лечебному делу"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"https://login.consultant.ru/link/?req=doc&amp;demo=1&amp;base=LAW&amp;n=369426&amp;date=09.11.2023&amp;dst=100161&amp;field=134"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"офтальмологии"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"https://login.consultant.ru/link/?req=doc&amp;demo=1&amp;base=LAW&amp;n=369426&amp;date=09.11.2023&amp;dst=100147&amp;field=134"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"неврологии"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"https://login.consultant.ru/link/?req=doc&amp;demo=1&amp;base=LAW&amp;n=369426&amp;date=09.11.2023&amp;dst=100159&amp;field=134"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оториноларингологии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(за исключением кохлеарной имплантации)",</w:t>
      </w:r>
      <w:r>
        <w:fldChar w:fldCharType="begin"/>
      </w:r>
      <w:r>
        <w:rPr/>
        <w:instrText> HYPERLINK "https://login.consultant.ru/link/?req=doc&amp;demo=1&amp;base=LAW&amp;n=369426&amp;date=09.11.2023&amp;dst=100219&amp;field=134"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"хирургии"</w:t>
      </w:r>
      <w:r>
        <w:fldChar w:fldCharType="end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</w:t>
      </w:r>
      <w:r>
        <w:fldChar w:fldCharType="begin"/>
      </w:r>
      <w:r>
        <w:rPr/>
        <w:instrText> HYPERLINK "https://login.consultant.ru/link/?req=doc&amp;demo=1&amp;base=LAW&amp;n=369426&amp;date=09.11.2023&amp;dst=100118&amp;field=134"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"колопроктологии"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"https://login.consultant.ru/link/?req=doc&amp;demo=1&amp;base=LAW&amp;n=369426&amp;date=09.11.2023&amp;dst=100176&amp;field=134"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"рентгенологии"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"https://login.consultant.ru/link/?req=doc&amp;demo=1&amp;base=LAW&amp;n=369426&amp;date=09.11.2023&amp;dst=100115&amp;field=134"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"клинической лабораторной диагностике"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или </w:t>
      </w:r>
      <w:r>
        <w:fldChar w:fldCharType="begin"/>
      </w:r>
      <w:r>
        <w:rPr/>
        <w:instrText> HYPERLINK "https://login.consultant.ru/link/?req=doc&amp;demo=1&amp;base=LAW&amp;n=369426&amp;date=09.11.2023&amp;dst=100122&amp;field=134"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"лабораторной диагностике"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"https://login.consultant.ru/link/?req=doc&amp;demo=1&amp;base=LAW&amp;n=369426&amp;date=09.11.2023&amp;dst=100218&amp;field=134"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"функциональной диагностике"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"https://login.consultant.ru/link/?req=doc&amp;demo=1&amp;base=LAW&amp;n=369426&amp;date=09.11.2023&amp;dst=100213&amp;field=134"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"ультразвуковой диагностике"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"https://login.consultant.ru/link/?req=doc&amp;demo=1&amp;base=LAW&amp;n=369426&amp;date=09.11.2023&amp;dst=100215&amp;field=134"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"урологии"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"https://login.consultant.ru/link/?req=doc&amp;demo=1&amp;base=LAW&amp;n=369426&amp;date=09.11.2023&amp;dst=100230&amp;field=134"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"эндоскопии"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  <w:r>
        <w:fldChar w:fldCharType="end"/>
      </w:r>
    </w:p>
    <w:p>
      <w:pPr>
        <w:pStyle w:val="Style19"/>
        <w:keepNext w:val="0"/>
        <w:keepLines w:val="0"/>
        <w:framePr w:w="10267" w:h="5794" w:hRule="exact" w:wrap="none" w:vAnchor="page" w:hAnchor="page" w:x="1098" w:y="9400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&lt;6&gt; Собрание законодательства Российской Федерации, 2012,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17, ст. 1965; 2020,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49. ст. 7934.</w:t>
      </w:r>
    </w:p>
    <w:p>
      <w:pPr>
        <w:pStyle w:val="Style19"/>
        <w:keepNext w:val="0"/>
        <w:keepLines w:val="0"/>
        <w:framePr w:w="10267" w:h="5794" w:hRule="exact" w:wrap="none" w:vAnchor="page" w:hAnchor="page" w:x="1098" w:y="9400"/>
        <w:widowControl w:val="0"/>
        <w:numPr>
          <w:ilvl w:val="0"/>
          <w:numId w:val="3"/>
        </w:numPr>
        <w:shd w:val="clear" w:color="auto" w:fill="auto"/>
        <w:tabs>
          <w:tab w:pos="95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>
      <w:pPr>
        <w:pStyle w:val="Style19"/>
        <w:keepNext w:val="0"/>
        <w:keepLines w:val="0"/>
        <w:framePr w:w="10267" w:h="5794" w:hRule="exact" w:wrap="none" w:vAnchor="page" w:hAnchor="page" w:x="1098" w:y="940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 ред.</w:t>
      </w:r>
      <w:r>
        <w:fldChar w:fldCharType="begin"/>
      </w:r>
      <w:r>
        <w:rPr/>
        <w:instrText> HYPERLINK "https://login.consultant.ru/link/?req=doc&amp;demo=1&amp;base=LAW&amp;n=459920&amp;date=09.11.2023&amp;dst=100010&amp;field=134"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Приказа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28.09.2023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515н)</w:t>
      </w:r>
    </w:p>
    <w:p>
      <w:pPr>
        <w:pStyle w:val="Style19"/>
        <w:keepNext w:val="0"/>
        <w:keepLines w:val="0"/>
        <w:framePr w:w="10267" w:h="5794" w:hRule="exact" w:wrap="none" w:vAnchor="page" w:hAnchor="page" w:x="1098" w:y="940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</w:t>
      </w:r>
      <w:r>
        <w:fldChar w:fldCharType="begin"/>
      </w:r>
      <w:r>
        <w:rPr/>
        <w:instrText> HYPERLINK "https://login.consultant.ru/link/?req=doc&amp;demo=1&amp;base=LAW&amp;n=404439&amp;date=09.11.2023"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законом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6 октября 1999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184-ФЗ "Об общих принципах организации законодательных (представительных) и исполнительных органов</w:t>
      </w:r>
    </w:p>
    <w:p>
      <w:pPr>
        <w:pStyle w:val="Style15"/>
        <w:keepNext w:val="0"/>
        <w:keepLines w:val="0"/>
        <w:framePr w:w="2693" w:h="518" w:hRule="exact" w:wrap="none" w:vAnchor="page" w:hAnchor="page" w:x="1107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07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0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642" w:h="269" w:hRule="exact" w:wrap="none" w:vAnchor="page" w:hAnchor="page" w:x="9718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8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10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97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rap="none" w:vAnchor="page" w:hAnchor="page" w:x="1100" w:y="23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государственной власти субъектов Российской Федерации" &lt;7&gt;.</w:t>
      </w:r>
    </w:p>
    <w:p>
      <w:pPr>
        <w:pStyle w:val="Style19"/>
        <w:keepNext w:val="0"/>
        <w:keepLines w:val="0"/>
        <w:framePr w:w="10262" w:h="2242" w:hRule="exact" w:wrap="none" w:vAnchor="page" w:hAnchor="page" w:x="1100" w:y="3362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&lt;7&gt; Собрание законодательства Российской Федерации, 1999,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42, ст. 5005; 2021,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22, ст. 3690.</w:t>
      </w:r>
    </w:p>
    <w:p>
      <w:pPr>
        <w:pStyle w:val="Style19"/>
        <w:keepNext w:val="0"/>
        <w:keepLines w:val="0"/>
        <w:framePr w:w="10262" w:h="2242" w:hRule="exact" w:wrap="none" w:vAnchor="page" w:hAnchor="page" w:x="1100" w:y="3362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</w:t>
      </w:r>
      <w:r>
        <w:fldChar w:fldCharType="begin"/>
      </w:r>
      <w:r>
        <w:rPr/>
        <w:instrText> HYPERLINK "https://login.consultant.ru/link/?req=doc&amp;demo=1&amp;base=LAW&amp;n=401289&amp;date=09.11.2023&amp;dst=100011&amp;field=134"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Порядком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972н &lt;8&gt;.</w:t>
      </w:r>
    </w:p>
    <w:p>
      <w:pPr>
        <w:pStyle w:val="Style19"/>
        <w:keepNext w:val="0"/>
        <w:keepLines w:val="0"/>
        <w:framePr w:w="10262" w:h="9067" w:hRule="exact" w:wrap="none" w:vAnchor="page" w:hAnchor="page" w:x="1100" w:y="6328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&lt;8&gt; Зарегистрирован Министерством юстиции Российской Федерации 4 декабря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61261.</w:t>
      </w:r>
      <w:bookmarkEnd w:id="9"/>
    </w:p>
    <w:p>
      <w:pPr>
        <w:pStyle w:val="Style19"/>
        <w:keepNext w:val="0"/>
        <w:keepLines w:val="0"/>
        <w:framePr w:w="10262" w:h="9067" w:hRule="exact" w:wrap="none" w:vAnchor="page" w:hAnchor="page" w:x="1100" w:y="6328"/>
        <w:widowControl w:val="0"/>
        <w:numPr>
          <w:ilvl w:val="1"/>
          <w:numId w:val="13"/>
        </w:numPr>
        <w:shd w:val="clear" w:color="auto" w:fill="auto"/>
        <w:tabs>
          <w:tab w:pos="1066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>
      <w:pPr>
        <w:pStyle w:val="Style19"/>
        <w:keepNext w:val="0"/>
        <w:keepLines w:val="0"/>
        <w:framePr w:w="10262" w:h="9067" w:hRule="exact" w:wrap="none" w:vAnchor="page" w:hAnchor="page" w:x="1100" w:y="6328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</w:t>
      </w:r>
      <w:hyperlink w:anchor="bookmark9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абзацем первым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>
      <w:pPr>
        <w:pStyle w:val="Style19"/>
        <w:keepNext w:val="0"/>
        <w:keepLines w:val="0"/>
        <w:framePr w:w="10262" w:h="9067" w:hRule="exact" w:wrap="none" w:vAnchor="page" w:hAnchor="page" w:x="1100" w:y="6328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</w:t>
      </w:r>
    </w:p>
    <w:p>
      <w:pPr>
        <w:pStyle w:val="Style15"/>
        <w:keepNext w:val="0"/>
        <w:keepLines w:val="0"/>
        <w:framePr w:w="2693" w:h="518" w:hRule="exact" w:wrap="none" w:vAnchor="page" w:hAnchor="page" w:x="1110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10" w:y="160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3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642" w:h="269" w:hRule="exact" w:wrap="none" w:vAnchor="page" w:hAnchor="page" w:x="9721" w:y="16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9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600000000000001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"Единый портал государственных и муниципальных услуг (функций)" и иных информационных систем, предусмотренных</w:t>
      </w:r>
      <w:r>
        <w:fldChar w:fldCharType="begin"/>
      </w:r>
      <w:r>
        <w:rPr/>
        <w:instrText> HYPERLINK "https://login.consultant.ru/link/?req=doc&amp;demo=1&amp;base=LAW&amp;n=436343&amp;date=09.11.2023&amp;dst=249&amp;field=134"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частью 5 статьи 91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323-ФЗ.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shd w:val="clear" w:color="auto" w:fill="auto"/>
        <w:tabs>
          <w:tab w:pos="9984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</w:t>
      </w:r>
      <w:r>
        <w:fldChar w:fldCharType="begin"/>
      </w:r>
      <w:r>
        <w:rPr/>
        <w:instrText> HYPERLINK "https://login.consultant.ru/link/?req=doc&amp;demo=1&amp;base=LAW&amp;n=373766&amp;date=09.11.2023&amp;dst=100021&amp;field=134"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утвержденной приказом Министерства здравоохранения Российской Федерации от 10 ноября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1207н (зарегистрирован Министерством юстиции Российской Федерации 11 января 2021</w:t>
        <w:tab/>
        <w:t>г.,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62033).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(п. 10.1 введен</w:t>
      </w:r>
      <w:r>
        <w:fldChar w:fldCharType="begin"/>
      </w:r>
      <w:r>
        <w:rPr/>
        <w:instrText> HYPERLINK "https://login.consultant.ru/link/?req=doc&amp;demo=1&amp;base=LAW&amp;n=459920&amp;date=09.11.2023&amp;dst=100012&amp;field=134"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28.09.2023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515н)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numPr>
          <w:ilvl w:val="0"/>
          <w:numId w:val="15"/>
        </w:numPr>
        <w:shd w:val="clear" w:color="auto" w:fill="auto"/>
        <w:tabs>
          <w:tab w:pos="96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</w:t>
      </w:r>
      <w:r>
        <w:fldChar w:fldCharType="begin"/>
      </w:r>
      <w:r>
        <w:rPr/>
        <w:instrText> HYPERLINK "https://login.consultant.ru/link/?req=doc&amp;demo=1&amp;base=LAW&amp;n=436343&amp;date=09.11.2023&amp;dst=100252&amp;field=134"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статьей 20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323-ФЗ.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numPr>
          <w:ilvl w:val="0"/>
          <w:numId w:val="15"/>
        </w:numPr>
        <w:shd w:val="clear" w:color="auto" w:fill="auto"/>
        <w:tabs>
          <w:tab w:pos="95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>
      <w:pPr>
        <w:pStyle w:val="Style19"/>
        <w:keepNext w:val="0"/>
        <w:keepLines w:val="0"/>
        <w:framePr w:w="10267" w:h="9235" w:hRule="exact" w:wrap="none" w:vAnchor="page" w:hAnchor="page" w:x="1098" w:y="1937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</w:t>
      </w:r>
      <w:r>
        <w:fldChar w:fldCharType="begin"/>
      </w:r>
      <w:r>
        <w:rPr/>
        <w:instrText> HYPERLINK "https://login.consultant.ru/link/?req=doc&amp;demo=1&amp;base=LAW&amp;n=436926&amp;date=09.11.2023&amp;dst=100022&amp;field=134"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Правилами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обязательного медицинского страхования, утвержденными приказом Министерства здравоохранения Российской Федерации от 28 февраля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108н (далее - Правила обязательного медицинского страхования) &lt;9&gt;.</w:t>
      </w:r>
    </w:p>
    <w:p>
      <w:pPr>
        <w:pStyle w:val="Style19"/>
        <w:keepNext w:val="0"/>
        <w:keepLines w:val="0"/>
        <w:framePr w:w="10267" w:h="3072" w:hRule="exact" w:wrap="none" w:vAnchor="page" w:hAnchor="page" w:x="1098" w:y="11897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&lt;9&gt; Зарегистрирован Министерством юстиции Российской Федерации 17 мая 2019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54643, с изменениями, внесенными приказами Министерства здравоохранения Российской Федерации от 9 апреля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299н (зарегистрирован Министерством юстиции Российской Федерации 14 апреля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58074), от 25 сентября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1024н (зарегистрирован Министерством юстиции Российской Федерации 14 октября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60369), от 10 февраля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65н (зарегистрирован Министерством юстиции Российской Федерации 17 марта 2021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62797), от 26 марта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254н (зарегистрирован Министерством юстиции Российской Федерации 22 апреля 2021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63210).</w:t>
      </w:r>
    </w:p>
    <w:p>
      <w:pPr>
        <w:pStyle w:val="Style19"/>
        <w:keepNext w:val="0"/>
        <w:keepLines w:val="0"/>
        <w:framePr w:w="10267" w:h="3072" w:hRule="exact" w:wrap="none" w:vAnchor="page" w:hAnchor="page" w:x="1098" w:y="1189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Врач-терапевт (врач-терапевт участковый, врач-терапевт цехового врачебного участка, врач</w:t>
      </w:r>
    </w:p>
    <w:p>
      <w:pPr>
        <w:pStyle w:val="Style23"/>
        <w:keepNext w:val="0"/>
        <w:keepLines w:val="0"/>
        <w:framePr w:wrap="none" w:vAnchor="page" w:hAnchor="page" w:x="1117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10"/>
    </w:p>
    <w:p>
      <w:pPr>
        <w:pStyle w:val="Style25"/>
        <w:keepNext w:val="0"/>
        <w:keepLines w:val="0"/>
        <w:framePr w:w="1982" w:h="235" w:hRule="exact" w:wrap="none" w:vAnchor="page" w:hAnchor="page" w:x="523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08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 из 54</w:t>
      </w:r>
    </w:p>
    <w:p>
      <w:pPr>
        <w:pStyle w:val="Style15"/>
        <w:keepNext w:val="0"/>
        <w:keepLines w:val="0"/>
        <w:framePr w:wrap="none" w:vAnchor="page" w:hAnchor="page" w:x="1107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4963" w:hRule="exact" w:wrap="none" w:vAnchor="page" w:hAnchor="page" w:x="1100" w:y="193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>
      <w:pPr>
        <w:pStyle w:val="Style19"/>
        <w:keepNext w:val="0"/>
        <w:keepLines w:val="0"/>
        <w:framePr w:w="10262" w:h="4963" w:hRule="exact" w:wrap="none" w:vAnchor="page" w:hAnchor="page" w:x="1100" w:y="1937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</w:t>
      </w:r>
      <w:r>
        <w:fldChar w:fldCharType="begin"/>
      </w:r>
      <w:r>
        <w:rPr/>
        <w:instrText> HYPERLINK "https://login.consultant.ru/link/?req=doc&amp;demo=1&amp;base=LAW&amp;n=287498&amp;date=09.11.2023&amp;dst=100009&amp;field=134"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порядке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установленном приказом Министерства здравоохранения и социального развития Российской Федерации от 23 марта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>
      <w:pPr>
        <w:pStyle w:val="Style19"/>
        <w:keepNext w:val="0"/>
        <w:keepLines w:val="0"/>
        <w:framePr w:w="10262" w:h="7344" w:hRule="exact" w:wrap="none" w:vAnchor="page" w:hAnchor="page" w:x="1100" w:y="7625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&lt;10&gt; Зарегистрирован Министерством юстиции Российской Федерации 28 апреля 2012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23971, с изменениями, внесенными приказом Министерства здравоохранения Российской Федерации от 31 октября 2017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882н (зарегистрирован Министерством юстиции Российской Федерации 9 января 2018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49561).</w:t>
      </w:r>
    </w:p>
    <w:p>
      <w:pPr>
        <w:pStyle w:val="Style19"/>
        <w:keepNext w:val="0"/>
        <w:keepLines w:val="0"/>
        <w:framePr w:w="10262" w:h="7344" w:hRule="exact" w:wrap="none" w:vAnchor="page" w:hAnchor="page" w:x="1100" w:y="7625"/>
        <w:widowControl w:val="0"/>
        <w:numPr>
          <w:ilvl w:val="0"/>
          <w:numId w:val="15"/>
        </w:numPr>
        <w:shd w:val="clear" w:color="auto" w:fill="auto"/>
        <w:tabs>
          <w:tab w:pos="96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>
      <w:pPr>
        <w:pStyle w:val="Style19"/>
        <w:keepNext w:val="0"/>
        <w:keepLines w:val="0"/>
        <w:framePr w:w="10262" w:h="7344" w:hRule="exact" w:wrap="none" w:vAnchor="page" w:hAnchor="page" w:x="1100" w:y="7625"/>
        <w:widowControl w:val="0"/>
        <w:numPr>
          <w:ilvl w:val="0"/>
          <w:numId w:val="17"/>
        </w:numPr>
        <w:shd w:val="clear" w:color="auto" w:fill="auto"/>
        <w:tabs>
          <w:tab w:pos="902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Style19"/>
        <w:keepNext w:val="0"/>
        <w:keepLines w:val="0"/>
        <w:framePr w:w="10262" w:h="7344" w:hRule="exact" w:wrap="none" w:vAnchor="page" w:hAnchor="page" w:x="1100" w:y="7625"/>
        <w:widowControl w:val="0"/>
        <w:numPr>
          <w:ilvl w:val="0"/>
          <w:numId w:val="17"/>
        </w:numPr>
        <w:shd w:val="clear" w:color="auto" w:fill="auto"/>
        <w:tabs>
          <w:tab w:pos="902" w:val="left"/>
        </w:tabs>
        <w:bidi w:val="0"/>
        <w:spacing w:before="0" w:after="240" w:line="240" w:lineRule="auto"/>
        <w:ind w:left="0" w:right="0" w:firstLine="560"/>
        <w:jc w:val="both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  <w:bookmarkEnd w:id="12"/>
    </w:p>
    <w:p>
      <w:pPr>
        <w:pStyle w:val="Style19"/>
        <w:keepNext w:val="0"/>
        <w:keepLines w:val="0"/>
        <w:framePr w:w="10262" w:h="7344" w:hRule="exact" w:wrap="none" w:vAnchor="page" w:hAnchor="page" w:x="1100" w:y="7625"/>
        <w:widowControl w:val="0"/>
        <w:numPr>
          <w:ilvl w:val="0"/>
          <w:numId w:val="17"/>
        </w:numPr>
        <w:shd w:val="clear" w:color="auto" w:fill="auto"/>
        <w:tabs>
          <w:tab w:pos="902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>
      <w:pPr>
        <w:pStyle w:val="Style19"/>
        <w:keepNext w:val="0"/>
        <w:keepLines w:val="0"/>
        <w:framePr w:w="10262" w:h="7344" w:hRule="exact" w:wrap="none" w:vAnchor="page" w:hAnchor="page" w:x="1100" w:y="7625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13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расчета на основании антропометрии (измерение роста, массы тела, окружности талии) индекса массы тела;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измерения артериального давления на периферических артериях;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уровня общего холестерина в крови;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уровня глюкозы в крови натощак;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электрокардиографии в покое;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измерения внутриглазного давления;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bookmark73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приложению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2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</w:t>
      </w:r>
      <w:hyperlink w:anchor="bookmark76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приложением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3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проведения краткого индивидуального профилактического консультирования в рамках первого этапа диспансеризации;</w:t>
      </w:r>
      <w:bookmarkEnd w:id="15"/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17"/>
        </w:numPr>
        <w:shd w:val="clear" w:color="auto" w:fill="auto"/>
        <w:tabs>
          <w:tab w:pos="89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</w:t>
      </w:r>
      <w:hyperlink w:anchor="bookmark12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подпункте 3 настоящего пункта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,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в том числе направление по результатам профилактического медицинского осмотра граждан, находящихся под диспансерным наблюдением (с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</w:t>
      </w:r>
      <w:hyperlink w:anchor="bookmark32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подпункте 12 пункта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pos="898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16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12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600000000000001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7" w:h="2722" w:hRule="exact" w:wrap="none" w:vAnchor="page" w:hAnchor="page" w:x="1098" w:y="193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своевременного (не позднее 5 минут от начала появления симптомов) вызова бригады скорой медицинской помощи;</w:t>
      </w:r>
    </w:p>
    <w:p>
      <w:pPr>
        <w:pStyle w:val="Style19"/>
        <w:keepNext w:val="0"/>
        <w:keepLines w:val="0"/>
        <w:framePr w:w="10267" w:h="2722" w:hRule="exact" w:wrap="none" w:vAnchor="page" w:hAnchor="page" w:x="1098" w:y="1937"/>
        <w:widowControl w:val="0"/>
        <w:numPr>
          <w:ilvl w:val="0"/>
          <w:numId w:val="17"/>
        </w:numPr>
        <w:shd w:val="clear" w:color="auto" w:fill="auto"/>
        <w:tabs>
          <w:tab w:pos="885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подведение итогов проведения профилактического медицинского осмотра и диспансеризации на фельдшерском участке;</w:t>
      </w:r>
    </w:p>
    <w:p>
      <w:pPr>
        <w:pStyle w:val="Style19"/>
        <w:keepNext w:val="0"/>
        <w:keepLines w:val="0"/>
        <w:framePr w:w="10267" w:h="2722" w:hRule="exact" w:wrap="none" w:vAnchor="page" w:hAnchor="page" w:x="1098" w:y="1937"/>
        <w:widowControl w:val="0"/>
        <w:numPr>
          <w:ilvl w:val="0"/>
          <w:numId w:val="17"/>
        </w:numPr>
        <w:shd w:val="clear" w:color="auto" w:fill="auto"/>
        <w:tabs>
          <w:tab w:pos="88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комплекта документов, заполнение</w:t>
      </w:r>
      <w:r>
        <w:fldChar w:fldCharType="begin"/>
      </w:r>
      <w:r>
        <w:rPr/>
        <w:instrText> HYPERLINK "https://login.consultant.ru/link/?req=doc&amp;demo=1&amp;base=LAW&amp;n=373766&amp;date=09.11.2023&amp;dst=100021&amp;field=134"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карты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1207н &lt;11&gt; (далее - карта учета диспансеризации);</w:t>
      </w:r>
    </w:p>
    <w:p>
      <w:pPr>
        <w:pStyle w:val="Style19"/>
        <w:keepNext w:val="0"/>
        <w:keepLines w:val="0"/>
        <w:framePr w:w="10267" w:h="2789" w:hRule="exact" w:wrap="none" w:vAnchor="page" w:hAnchor="page" w:x="1098" w:y="5383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&lt;11&gt; Зарегистрирован Министерством юстиции Российской Федерации 11 января 2021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62033.</w:t>
      </w:r>
    </w:p>
    <w:p>
      <w:pPr>
        <w:pStyle w:val="Style19"/>
        <w:keepNext w:val="0"/>
        <w:keepLines w:val="0"/>
        <w:framePr w:w="10267" w:h="2789" w:hRule="exact" w:wrap="none" w:vAnchor="page" w:hAnchor="page" w:x="1098" w:y="5383"/>
        <w:widowControl w:val="0"/>
        <w:numPr>
          <w:ilvl w:val="0"/>
          <w:numId w:val="17"/>
        </w:numPr>
        <w:shd w:val="clear" w:color="auto" w:fill="auto"/>
        <w:tabs>
          <w:tab w:pos="88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информирование граждан о возможности медицинского освидетельствования для выявления ВИЧ-инфекции в соответствии со</w:t>
      </w:r>
      <w:r>
        <w:fldChar w:fldCharType="begin"/>
      </w:r>
      <w:r>
        <w:rPr/>
        <w:instrText> HYPERLINK "https://login.consultant.ru/link/?req=doc&amp;demo=1&amp;base=LAW&amp;n=422092&amp;date=09.11.2023&amp;dst=100051&amp;field=134"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статьей 7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30 марта 1995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>
      <w:pPr>
        <w:pStyle w:val="Style19"/>
        <w:keepNext w:val="0"/>
        <w:keepLines w:val="0"/>
        <w:framePr w:wrap="none" w:vAnchor="page" w:hAnchor="page" w:x="1098" w:y="8897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&lt;12&gt; Собрание законодательства Российской Федерации, 1995,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14, ст. 1212; 2013,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48, ст.</w:t>
      </w:r>
    </w:p>
    <w:p>
      <w:pPr>
        <w:pStyle w:val="Style19"/>
        <w:keepNext w:val="0"/>
        <w:keepLines w:val="0"/>
        <w:framePr w:wrap="none" w:vAnchor="page" w:hAnchor="page" w:x="1098" w:y="92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6165.</w:t>
      </w:r>
    </w:p>
    <w:p>
      <w:pPr>
        <w:pStyle w:val="Style19"/>
        <w:keepNext w:val="0"/>
        <w:keepLines w:val="0"/>
        <w:framePr w:w="10267" w:h="5203" w:hRule="exact" w:wrap="none" w:vAnchor="page" w:hAnchor="page" w:x="1098" w:y="9727"/>
        <w:widowControl w:val="0"/>
        <w:numPr>
          <w:ilvl w:val="0"/>
          <w:numId w:val="15"/>
        </w:numPr>
        <w:shd w:val="clear" w:color="auto" w:fill="auto"/>
        <w:tabs>
          <w:tab w:pos="96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>
      <w:pPr>
        <w:pStyle w:val="Style19"/>
        <w:keepNext w:val="0"/>
        <w:keepLines w:val="0"/>
        <w:framePr w:w="10267" w:h="5203" w:hRule="exact" w:wrap="none" w:vAnchor="page" w:hAnchor="page" w:x="1098" w:y="9727"/>
        <w:widowControl w:val="0"/>
        <w:numPr>
          <w:ilvl w:val="0"/>
          <w:numId w:val="19"/>
        </w:numPr>
        <w:shd w:val="clear" w:color="auto" w:fill="auto"/>
        <w:tabs>
          <w:tab w:pos="885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Style19"/>
        <w:keepNext w:val="0"/>
        <w:keepLines w:val="0"/>
        <w:framePr w:w="10267" w:h="5203" w:hRule="exact" w:wrap="none" w:vAnchor="page" w:hAnchor="page" w:x="1098" w:y="9727"/>
        <w:widowControl w:val="0"/>
        <w:numPr>
          <w:ilvl w:val="0"/>
          <w:numId w:val="19"/>
        </w:numPr>
        <w:pBdr>
          <w:bottom w:val="single" w:sz="4" w:space="0" w:color="auto"/>
        </w:pBdr>
        <w:shd w:val="clear" w:color="auto" w:fill="auto"/>
        <w:tabs>
          <w:tab w:pos="88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(осмотр) по результатам профилактического медицинского осмотра, в том числе граждан, направленных в соответствии с</w:t>
      </w:r>
      <w:hyperlink w:anchor="bookmark15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подпунктом 4 пункта 13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hyperlink w:anchor="bookmark2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подпунктом 6 пункта 15</w:t>
        </w:r>
      </w:hyperlink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порядка, в объеме, предусмотренном в</w:t>
      </w:r>
      <w:hyperlink w:anchor="bookmark32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подпункте 12 пункта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</w:t>
      </w:r>
    </w:p>
    <w:p>
      <w:pPr>
        <w:pStyle w:val="Style23"/>
        <w:keepNext w:val="0"/>
        <w:keepLines w:val="0"/>
        <w:framePr w:wrap="none" w:vAnchor="page" w:hAnchor="page" w:x="1117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18"/>
    </w:p>
    <w:p>
      <w:pPr>
        <w:pStyle w:val="Style25"/>
        <w:keepNext w:val="0"/>
        <w:keepLines w:val="0"/>
        <w:framePr w:w="1982" w:h="235" w:hRule="exact" w:wrap="none" w:vAnchor="page" w:hAnchor="page" w:x="523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08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13 из 54</w:t>
      </w:r>
    </w:p>
    <w:p>
      <w:pPr>
        <w:pStyle w:val="Style15"/>
        <w:keepNext w:val="0"/>
        <w:keepLines w:val="0"/>
        <w:framePr w:wrap="none" w:vAnchor="page" w:hAnchor="page" w:x="1107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</w:t>
      </w:r>
      <w:hyperlink w:anchor="bookmark41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подпункте</w:t>
        </w:r>
      </w:hyperlink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hyperlink w:anchor="bookmark41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13 пункта 18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19"/>
        </w:numPr>
        <w:shd w:val="clear" w:color="auto" w:fill="auto"/>
        <w:tabs>
          <w:tab w:pos="86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19"/>
        </w:numPr>
        <w:shd w:val="clear" w:color="auto" w:fill="auto"/>
        <w:tabs>
          <w:tab w:pos="86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подведение итогов проведения профилактического медицинского осмотра и диспансеризации на участке;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19"/>
        </w:numPr>
        <w:shd w:val="clear" w:color="auto" w:fill="auto"/>
        <w:tabs>
          <w:tab w:pos="86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информирование граждан о возможности медицинского освидетельствования для выявления ВИЧ-инфекции в соответствии со</w:t>
      </w:r>
      <w:r>
        <w:fldChar w:fldCharType="begin"/>
      </w:r>
      <w:r>
        <w:rPr/>
        <w:instrText> HYPERLINK "https://login.consultant.ru/link/?req=doc&amp;demo=1&amp;base=LAW&amp;n=422092&amp;date=09.11.2023&amp;dst=100051&amp;field=134"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статьей 7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15"/>
        </w:numPr>
        <w:shd w:val="clear" w:color="auto" w:fill="auto"/>
        <w:tabs>
          <w:tab w:pos="96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  <w:bookmarkEnd w:id="20"/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анкетирования;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расчета на основании антропометрии (измерение роста, массы тела, окружности талии) индекса массы тела;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измерения артериального давления на периферических артериях;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уровня общего холестерина в крови;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уровня глюкозы в крови натощак;</w:t>
      </w:r>
    </w:p>
    <w:p>
      <w:pPr>
        <w:pStyle w:val="Style23"/>
        <w:keepNext w:val="0"/>
        <w:keepLines w:val="0"/>
        <w:framePr w:wrap="none" w:vAnchor="page" w:hAnchor="page" w:x="1100" w:y="15655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bookmarkStart w:id="21" w:name="bookmark2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21"/>
    </w:p>
    <w:p>
      <w:pPr>
        <w:pStyle w:val="Style1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14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измерения внутриглазного давления;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</w:t>
      </w:r>
      <w:hyperlink w:anchor="bookmark76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приложением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3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приема (осмотра) по результатам профилактического медицинского осмотра в объеме, предусмотренном в</w:t>
      </w:r>
      <w:hyperlink w:anchor="bookmark32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подпункте 12 пункта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bookmark20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подпункте 4 настоящего пункта</w:t>
        </w:r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;</w:t>
        </w:r>
        <w:bookmarkEnd w:id="23"/>
      </w:hyperlink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59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комплекта документов, заполнение карты учета диспансеризации;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подведение итогов проведения профилактического медицинского осмотра и диспансеризации в медицинской организации;</w:t>
      </w:r>
    </w:p>
    <w:p>
      <w:pPr>
        <w:pStyle w:val="Style19"/>
        <w:keepNext w:val="0"/>
        <w:keepLines w:val="0"/>
        <w:framePr w:w="10262" w:h="12888" w:hRule="exact" w:wrap="none" w:vAnchor="page" w:hAnchor="page" w:x="1100" w:y="1937"/>
        <w:widowControl w:val="0"/>
        <w:numPr>
          <w:ilvl w:val="0"/>
          <w:numId w:val="21"/>
        </w:numPr>
        <w:pBdr>
          <w:bottom w:val="single" w:sz="4" w:space="0" w:color="auto"/>
        </w:pBdr>
        <w:shd w:val="clear" w:color="auto" w:fill="auto"/>
        <w:tabs>
          <w:tab w:pos="1032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информирование граждан о возможности медицинского освидетельствования для выявления ВИЧ-инфекции в соответствии со</w:t>
      </w:r>
      <w:r>
        <w:fldChar w:fldCharType="begin"/>
      </w:r>
      <w:r>
        <w:rPr/>
        <w:instrText> HYPERLINK "https://login.consultant.ru/link/?req=doc&amp;demo=1&amp;base=LAW&amp;n=422092&amp;date=09.11.2023&amp;dst=100051&amp;field=134"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статьей 7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38-ФЗ с предоставлением адресов медицинских организаций, в которых возможно осуществить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24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15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добровольное, в том числе анонимное, освидетельствование для выявления ВИЧ-инфекции.</w:t>
      </w:r>
      <w:bookmarkEnd w:id="26"/>
      <w:bookmarkEnd w:id="27"/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15"/>
        </w:numPr>
        <w:shd w:val="clear" w:color="auto" w:fill="auto"/>
        <w:tabs>
          <w:tab w:pos="147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включает в себя: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6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анкетирование граждан в возрасте 18 лет и старше 1 раз в год в целях: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измерение артериального давления на периферических артериях для граждан в возрасте 18 лет и старше 1 раз в год;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87" w:val="left"/>
          <w:tab w:pos="963" w:val="left"/>
          <w:tab w:pos="2552" w:val="left"/>
          <w:tab w:pos="3498" w:val="left"/>
          <w:tab w:pos="5955" w:val="left"/>
          <w:tab w:pos="7074" w:val="left"/>
          <w:tab w:pos="8667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исследование</w:t>
        <w:tab/>
        <w:t>уровня</w:t>
        <w:tab/>
        <w:t>общего холестерина</w:t>
        <w:tab/>
        <w:t>в крови</w:t>
        <w:tab/>
        <w:t>(допускается</w:t>
        <w:tab/>
        <w:t>использование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экспресс-метода) для граждан в возрасте 18 лет и старше 1 раз в год;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78" w:val="left"/>
          <w:tab w:pos="954" w:val="left"/>
          <w:tab w:pos="2552" w:val="left"/>
          <w:tab w:pos="3498" w:val="left"/>
          <w:tab w:pos="5955" w:val="left"/>
          <w:tab w:pos="7074" w:val="left"/>
          <w:tab w:pos="8667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</w:t>
        <w:tab/>
        <w:t>уровня</w:t>
        <w:tab/>
        <w:t>глюкозы в крови</w:t>
        <w:tab/>
        <w:t>натощак</w:t>
        <w:tab/>
        <w:t>(допускается</w:t>
        <w:tab/>
        <w:t>использование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экспресс-метода) для граждан в возрасте 18 лет и старше 1 раз в год;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относительного сердечно-сосудистого риска у граждан в возрасте от 18 до 39 лет включительно 1 раз в год;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SCORE,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SCORE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определяется и расценивается как очень высокий вне зависимости от показателей шкалы);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pBdr>
          <w:bottom w:val="single" w:sz="4" w:space="0" w:color="auto"/>
        </w:pBdr>
        <w:shd w:val="clear" w:color="auto" w:fill="auto"/>
        <w:tabs>
          <w:tab w:pos="86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" w:name="bookmark2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28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16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860" w:val="left"/>
        </w:tabs>
        <w:bidi w:val="0"/>
        <w:spacing w:before="0" w:line="240" w:lineRule="auto"/>
        <w:ind w:left="0" w:right="0" w:firstLine="560"/>
        <w:jc w:val="both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электрокардиографию в покое при первом прохождении профилактического медицинского осмотра, далее в возрасте 35 лет и старше 1 раз в год;</w:t>
      </w:r>
      <w:bookmarkEnd w:id="30"/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  <w:bookmarkEnd w:id="31"/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фельдшером (акушеркой) или врачом акушером-гинекологом женщин в возрасте от 18 до 39 лет 1 раз в год;</w:t>
      </w:r>
      <w:bookmarkEnd w:id="32"/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3"/>
        </w:numPr>
        <w:shd w:val="clear" w:color="auto" w:fill="auto"/>
        <w:tabs>
          <w:tab w:pos="1032" w:val="left"/>
        </w:tabs>
        <w:bidi w:val="0"/>
        <w:spacing w:before="0" w:line="240" w:lineRule="auto"/>
        <w:ind w:left="0" w:right="0" w:firstLine="560"/>
        <w:jc w:val="both"/>
      </w:pPr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bookmarkEnd w:id="33"/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15"/>
        </w:numPr>
        <w:shd w:val="clear" w:color="auto" w:fill="auto"/>
        <w:tabs>
          <w:tab w:pos="147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Диспансеризация проводится в два этапа.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5"/>
        </w:numPr>
        <w:shd w:val="clear" w:color="auto" w:fill="auto"/>
        <w:tabs>
          <w:tab w:pos="86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граждан в возрасте от 18 до 39 лет включительно 1 раз в 3 года: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7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профилактического медицинского осмотра в объеме, указанном в</w:t>
      </w:r>
      <w:hyperlink w:anchor="bookmark27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подпунктах</w:t>
        </w:r>
      </w:hyperlink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hyperlink w:anchor="bookmark27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</w:t>
      </w:r>
      <w:hyperlink w:anchor="bookmark31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11 пункта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7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мероприятий скрининга, направленного на раннее выявление онкологических заболеваний, согласно</w:t>
      </w:r>
      <w:hyperlink w:anchor="bookmark7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приложению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2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7"/>
        </w:numPr>
        <w:shd w:val="clear" w:color="auto" w:fill="auto"/>
        <w:tabs>
          <w:tab w:pos="85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7"/>
        </w:numPr>
        <w:shd w:val="clear" w:color="auto" w:fill="auto"/>
        <w:tabs>
          <w:tab w:pos="84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5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Style19"/>
        <w:keepNext w:val="0"/>
        <w:keepLines w:val="0"/>
        <w:framePr w:w="10262" w:h="12850" w:hRule="exact" w:wrap="none" w:vAnchor="page" w:hAnchor="page" w:x="1100" w:y="1937"/>
        <w:widowControl w:val="0"/>
        <w:numPr>
          <w:ilvl w:val="0"/>
          <w:numId w:val="29"/>
        </w:numPr>
        <w:pBdr>
          <w:bottom w:val="single" w:sz="4" w:space="0" w:color="auto"/>
        </w:pBd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профилактического медицинского осмотра в объеме, указанном в</w:t>
      </w:r>
      <w:hyperlink w:anchor="bookmark27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подпунктах</w:t>
        </w:r>
      </w:hyperlink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34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17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hyperlink w:anchor="bookmark27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</w:t>
      </w:r>
      <w:hyperlink w:anchor="bookmark30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10 пункта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9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мероприятий скрининга, направленного на раннее выявление онкологических заболеваний, согласно</w:t>
      </w:r>
      <w:hyperlink w:anchor="bookmark7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приложению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2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9"/>
        </w:numPr>
        <w:shd w:val="clear" w:color="auto" w:fill="auto"/>
        <w:tabs>
          <w:tab w:pos="87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общий анализ крови (гемоглобин, лейкоциты, СОЭ);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9"/>
        </w:numPr>
        <w:shd w:val="clear" w:color="auto" w:fill="auto"/>
        <w:tabs>
          <w:tab w:pos="84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29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1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1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профилактического медицинского осмотра в объеме, указанном в</w:t>
      </w:r>
      <w:hyperlink w:anchor="bookmark27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>подпунктах</w:t>
        </w:r>
      </w:hyperlink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hyperlink w:anchor="bookmark27" w:tooltip="Current Document"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</w:t>
      </w:r>
      <w:hyperlink w:anchor="bookmark30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10 пункта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1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мероприятий скрининга, направленного на раннее выявление онкологических заболеваний, согласно</w:t>
      </w:r>
      <w:hyperlink w:anchor="bookmark7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приложению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2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1"/>
        </w:numPr>
        <w:shd w:val="clear" w:color="auto" w:fill="auto"/>
        <w:tabs>
          <w:tab w:pos="87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общий анализ крови (гемоглобин, лейкоциты, СОЭ);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1"/>
        </w:numPr>
        <w:shd w:val="clear" w:color="auto" w:fill="auto"/>
        <w:tabs>
          <w:tab w:pos="84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1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</w:t>
      </w:r>
      <w:hyperlink w:anchor="bookmark26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пунктах 16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hyperlink w:anchor="bookmark3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17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  <w:bookmarkEnd w:id="36"/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15"/>
        </w:numPr>
        <w:shd w:val="clear" w:color="auto" w:fill="auto"/>
        <w:tabs>
          <w:tab w:pos="96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Style19"/>
        <w:keepNext w:val="0"/>
        <w:keepLines w:val="0"/>
        <w:framePr w:w="10262" w:h="13090" w:hRule="exact" w:wrap="none" w:vAnchor="page" w:hAnchor="page" w:x="1100" w:y="1937"/>
        <w:widowControl w:val="0"/>
        <w:numPr>
          <w:ilvl w:val="0"/>
          <w:numId w:val="33"/>
        </w:numPr>
        <w:pBdr>
          <w:bottom w:val="single" w:sz="4" w:space="0" w:color="auto"/>
        </w:pBdr>
        <w:shd w:val="clear" w:color="auto" w:fill="auto"/>
        <w:tabs>
          <w:tab w:pos="863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врачом-неврологом (при наличии впервые выявленных указаний</w:t>
      </w:r>
    </w:p>
    <w:p>
      <w:pPr>
        <w:pStyle w:val="Style23"/>
        <w:keepNext w:val="0"/>
        <w:keepLines w:val="0"/>
        <w:framePr w:wrap="none" w:vAnchor="page" w:hAnchor="page" w:x="1100" w:y="15655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bookmarkStart w:id="37" w:name="bookmark3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3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</w:r>
    </w:p>
    <w:p>
      <w:pPr>
        <w:pStyle w:val="Style1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18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984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7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86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>
      <w:pPr>
        <w:pStyle w:val="Style19"/>
        <w:keepNext w:val="0"/>
        <w:keepLines w:val="0"/>
        <w:framePr w:w="10262" w:h="12960" w:hRule="exact" w:wrap="none" w:vAnchor="page" w:hAnchor="page" w:x="1100" w:y="1937"/>
        <w:widowControl w:val="0"/>
        <w:numPr>
          <w:ilvl w:val="0"/>
          <w:numId w:val="33"/>
        </w:numPr>
        <w:pBdr>
          <w:bottom w:val="single" w:sz="4" w:space="0" w:color="auto"/>
        </w:pBdr>
        <w:shd w:val="clear" w:color="auto" w:fill="auto"/>
        <w:tabs>
          <w:tab w:pos="984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врачом-оториноларингологом (для граждан в возрасте 65 лет и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39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19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старше при наличии медицинских показаний по результатам анкетирования или приема (осмотра) врача-терапевта);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99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985" w:val="left"/>
        </w:tabs>
        <w:bidi w:val="0"/>
        <w:spacing w:before="0" w:line="240" w:lineRule="auto"/>
        <w:ind w:left="0" w:right="0" w:firstLine="560"/>
        <w:jc w:val="both"/>
      </w:pPr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  <w:bookmarkEnd w:id="41"/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98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98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5"/>
        </w:numPr>
        <w:shd w:val="clear" w:color="auto" w:fill="auto"/>
        <w:tabs>
          <w:tab w:pos="9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5"/>
        </w:numPr>
        <w:shd w:val="clear" w:color="auto" w:fill="auto"/>
        <w:tabs>
          <w:tab w:pos="9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5"/>
        </w:numPr>
        <w:shd w:val="clear" w:color="auto" w:fill="auto"/>
        <w:tabs>
          <w:tab w:pos="9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всех граждан в возрасте 65 лет и старше в целях коррекции выявленных факторов риска и (или) профилактики старческой астении;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5"/>
        </w:numPr>
        <w:shd w:val="clear" w:color="auto" w:fill="auto"/>
        <w:tabs>
          <w:tab w:pos="932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>
      <w:pPr>
        <w:pStyle w:val="Style19"/>
        <w:keepNext w:val="0"/>
        <w:keepLines w:val="0"/>
        <w:framePr w:w="10262" w:h="12682" w:hRule="exact" w:wrap="none" w:vAnchor="page" w:hAnchor="page" w:x="1100" w:y="1937"/>
        <w:widowControl w:val="0"/>
        <w:numPr>
          <w:ilvl w:val="0"/>
          <w:numId w:val="33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</w:t>
      </w:r>
      <w:r>
        <w:fldChar w:fldCharType="begin"/>
      </w:r>
      <w:r>
        <w:rPr/>
        <w:instrText> HYPERLINK "https://login.consultant.ru/link/?req=doc&amp;demo=1&amp;base=LAW&amp;n=319282&amp;date=09.11.2023&amp;dst=100010&amp;field=134"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Порядком</w:t>
      </w:r>
      <w:r>
        <w:fldChar w:fldCharType="end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оказания медицинской помощи населению по профилю "онкология", утвержденным приказом Минздрава России от 15 ноября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42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20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4171" w:hRule="exact" w:wrap="none" w:vAnchor="page" w:hAnchor="page" w:x="1100" w:y="2455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&lt;13&gt; Зарегистрирован Министерством юстиции Российской Федерации 17 апреля 2013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28163, с изменениями, внесенными приказами Министерства здравоохранения Российской Федерации от 23 августа 2016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624н (зарегистрирован Министерством юстиции Российской Федерации 7 сентября 2016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43597), от 4 июля 2017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379н (зарегистрирован Министерством юстиции Российской Федерации 24 июля 2017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47503) и от 5 февраля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48н (зарегистрирован Министерством юстиции Российской Федерации 27 февраля 2019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53908).</w:t>
      </w:r>
    </w:p>
    <w:p>
      <w:pPr>
        <w:pStyle w:val="Style19"/>
        <w:keepNext w:val="0"/>
        <w:keepLines w:val="0"/>
        <w:framePr w:w="10262" w:h="4171" w:hRule="exact" w:wrap="none" w:vAnchor="page" w:hAnchor="page" w:x="1100" w:y="2455"/>
        <w:widowControl w:val="0"/>
        <w:numPr>
          <w:ilvl w:val="0"/>
          <w:numId w:val="37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r>
        <w:fldChar w:fldCharType="begin"/>
      </w:r>
      <w:r>
        <w:rPr/>
        <w:instrText> HYPERLINK "https://login.consultant.ru/link/?req=doc&amp;demo=1&amp;base=LAW&amp;n=358683&amp;date=09.11.2023&amp;dst=100297&amp;field=134"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Правилами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организации деятельности мобильной медицинской бригады, предусмотренными приложением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543н &lt;14&gt;.</w:t>
      </w:r>
    </w:p>
    <w:p>
      <w:pPr>
        <w:pStyle w:val="Style19"/>
        <w:keepNext w:val="0"/>
        <w:keepLines w:val="0"/>
        <w:framePr w:w="10262" w:h="4171" w:hRule="exact" w:wrap="none" w:vAnchor="page" w:hAnchor="page" w:x="1100" w:y="2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(в ред.</w:t>
      </w:r>
      <w:r>
        <w:fldChar w:fldCharType="begin"/>
      </w:r>
      <w:r>
        <w:rPr/>
        <w:instrText> HYPERLINK "https://login.consultant.ru/link/?req=doc&amp;demo=1&amp;base=LAW&amp;n=459920&amp;date=09.11.2023&amp;dst=100017&amp;field=134"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Приказа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28.09.2023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515н)</w:t>
      </w:r>
    </w:p>
    <w:p>
      <w:pPr>
        <w:pStyle w:val="Style19"/>
        <w:keepNext w:val="0"/>
        <w:keepLines w:val="0"/>
        <w:framePr w:w="10262" w:h="7450" w:hRule="exact" w:wrap="none" w:vAnchor="page" w:hAnchor="page" w:x="1100" w:y="7351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&lt;14&gt; Зарегистрирован Министерством юстиции Российской Федерации 27 июня 2012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24726), с изменениями, внесенными приказами Министерства здравоохранения Российской Федерации от 23 июня 2015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361н (зарегистрирован Министерством юстиции Российской Федерации 7 июля 2015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37921), от 30 сентября 2015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683н (зарегистрирован Министерством юстиции Российской Федерации 24 ноября 2015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39822), от 30 марта 2018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139н (зарегистрирован Министерством юстиции Российской Федерации 16 августа 2018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51917), от 27 марта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164н (зарегистрирован Министерством юстиции Российской Федерации 22 апреля 2019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54470), от 3 декабря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984н (зарегистрирован Министерством юстиции Российской Федерации 6 февраля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57452) и от 21 февраля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114н (зарегистрирован Министерством юстиции Российской Федерации 28 июля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59083).</w:t>
      </w:r>
    </w:p>
    <w:p>
      <w:pPr>
        <w:pStyle w:val="Style19"/>
        <w:keepNext w:val="0"/>
        <w:keepLines w:val="0"/>
        <w:framePr w:w="10262" w:h="7450" w:hRule="exact" w:wrap="none" w:vAnchor="page" w:hAnchor="page" w:x="1100" w:y="7351"/>
        <w:widowControl w:val="0"/>
        <w:numPr>
          <w:ilvl w:val="0"/>
          <w:numId w:val="37"/>
        </w:numPr>
        <w:shd w:val="clear" w:color="auto" w:fill="auto"/>
        <w:tabs>
          <w:tab w:pos="1061" w:val="left"/>
        </w:tabs>
        <w:bidi w:val="0"/>
        <w:spacing w:before="0" w:after="2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>
      <w:pPr>
        <w:pStyle w:val="Style19"/>
        <w:keepNext w:val="0"/>
        <w:keepLines w:val="0"/>
        <w:framePr w:w="10262" w:h="7450" w:hRule="exact" w:wrap="none" w:vAnchor="page" w:hAnchor="page" w:x="1100" w:y="7351"/>
        <w:widowControl w:val="0"/>
        <w:numPr>
          <w:ilvl w:val="0"/>
          <w:numId w:val="37"/>
        </w:numPr>
        <w:pBdr>
          <w:bottom w:val="single" w:sz="4" w:space="0" w:color="auto"/>
        </w:pBd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" w:name="bookmark4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44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21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586" w:hRule="exact" w:wrap="none" w:vAnchor="page" w:hAnchor="page" w:x="1100" w:y="1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выявленного или предполагаемого заболевания (состояния), с учетом</w:t>
      </w:r>
      <w:r>
        <w:fldChar w:fldCharType="begin"/>
      </w:r>
      <w:r>
        <w:rPr/>
        <w:instrText> HYPERLINK "https://login.consultant.ru/link/?req=doc&amp;demo=1&amp;base=LAW&amp;n=141711&amp;date=09.11.2023&amp;dst=100005&amp;field=134"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стандартов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медицинской помощи, а также на основе</w:t>
      </w:r>
      <w:r>
        <w:fldChar w:fldCharType="begin"/>
      </w:r>
      <w:r>
        <w:rPr/>
        <w:instrText> HYPERLINK "https://login.consultant.ru/link/?req=doc&amp;demo=1&amp;base=LAW&amp;n=141711&amp;date=09.11.2023&amp;dst=100123&amp;field=134"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клинических рекомендаций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&lt;15&gt;.</w:t>
      </w:r>
    </w:p>
    <w:p>
      <w:pPr>
        <w:pStyle w:val="Style19"/>
        <w:keepNext w:val="0"/>
        <w:keepLines w:val="0"/>
        <w:framePr w:w="10262" w:h="6307" w:hRule="exact" w:wrap="none" w:vAnchor="page" w:hAnchor="page" w:x="1100" w:y="3247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&lt;15&gt;</w:t>
      </w:r>
      <w:r>
        <w:fldChar w:fldCharType="begin"/>
      </w:r>
      <w:r>
        <w:rPr/>
        <w:instrText> HYPERLINK "https://login.consultant.ru/link/?req=doc&amp;demo=1&amp;base=LAW&amp;n=436343&amp;date=09.11.2023&amp;dst=351&amp;field=134"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Статья 37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323-ФЗ (Собрание законодательства Российской Федерации, 2011,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48, ст. 6724; 2018,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53, ст. 8415).</w:t>
      </w:r>
    </w:p>
    <w:p>
      <w:pPr>
        <w:pStyle w:val="Style19"/>
        <w:keepNext w:val="0"/>
        <w:keepLines w:val="0"/>
        <w:framePr w:w="10262" w:h="6307" w:hRule="exact" w:wrap="none" w:vAnchor="page" w:hAnchor="page" w:x="1100" w:y="3247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>
      <w:pPr>
        <w:pStyle w:val="Style19"/>
        <w:keepNext w:val="0"/>
        <w:keepLines w:val="0"/>
        <w:framePr w:w="10262" w:h="6307" w:hRule="exact" w:wrap="none" w:vAnchor="page" w:hAnchor="page" w:x="1100" w:y="3247"/>
        <w:widowControl w:val="0"/>
        <w:numPr>
          <w:ilvl w:val="0"/>
          <w:numId w:val="37"/>
        </w:numPr>
        <w:shd w:val="clear" w:color="auto" w:fill="auto"/>
        <w:tabs>
          <w:tab w:pos="106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>
      <w:pPr>
        <w:pStyle w:val="Style19"/>
        <w:keepNext w:val="0"/>
        <w:keepLines w:val="0"/>
        <w:framePr w:w="10262" w:h="6307" w:hRule="exact" w:wrap="none" w:vAnchor="page" w:hAnchor="page" w:x="1100" w:y="3247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>
      <w:pPr>
        <w:pStyle w:val="Style19"/>
        <w:keepNext w:val="0"/>
        <w:keepLines w:val="0"/>
        <w:framePr w:w="10262" w:h="4723" w:hRule="exact" w:wrap="none" w:vAnchor="page" w:hAnchor="page" w:x="1100" w:y="10279"/>
        <w:widowControl w:val="0"/>
        <w:numPr>
          <w:ilvl w:val="0"/>
          <w:numId w:val="37"/>
        </w:numPr>
        <w:shd w:val="clear" w:color="auto" w:fill="auto"/>
        <w:tabs>
          <w:tab w:pos="106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&gt;</w:t>
      </w:r>
      <w:r>
        <w:fldChar w:fldCharType="begin"/>
      </w:r>
      <w:r>
        <w:rPr/>
        <w:instrText> HYPERLINK "https://login.consultant.ru/link/?req=doc&amp;demo=1&amp;base=LAW&amp;n=369436&amp;date=09.11.2023&amp;dst=100042&amp;field=134"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приказу Минздрава России от 15 декабря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36160) с изменениями, внесенными приказами Министерства здравоохранения Российской Федерации от 9 февраля 2018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2н (зарегистрирован Министерством юстиции Российской Федерации 4 апреля 2018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50614) и от 2 ноября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1186н (зарегистрирован Министерством юстиции Российской Федерации 27 ноября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61121).</w:t>
      </w:r>
    </w:p>
    <w:p>
      <w:pPr>
        <w:pStyle w:val="Style19"/>
        <w:keepNext w:val="0"/>
        <w:keepLines w:val="0"/>
        <w:framePr w:w="10262" w:h="4723" w:hRule="exact" w:wrap="none" w:vAnchor="page" w:hAnchor="page" w:x="1100" w:y="10279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сведения о медицинской документации, сформированной в форме электронных документов,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" w:name="bookmark4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46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22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600000000000001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7" w:h="1411" w:hRule="exact" w:wrap="none" w:vAnchor="page" w:hAnchor="page" w:x="1098" w:y="1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</w:t>
      </w:r>
      <w:r>
        <w:fldChar w:fldCharType="begin"/>
      </w:r>
      <w:r>
        <w:rPr/>
        <w:instrText> HYPERLINK "https://login.consultant.ru/link/?req=doc&amp;demo=1&amp;base=LAW&amp;n=436343&amp;date=09.11.2023&amp;dst=249&amp;field=134"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частью 5 статьи 91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323-ФЗ.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numPr>
          <w:ilvl w:val="0"/>
          <w:numId w:val="37"/>
        </w:numPr>
        <w:shd w:val="clear" w:color="auto" w:fill="auto"/>
        <w:tabs>
          <w:tab w:pos="162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&gt;</w:t>
      </w:r>
      <w:r>
        <w:fldChar w:fldCharType="begin"/>
      </w:r>
      <w:r>
        <w:rPr/>
        <w:instrText> HYPERLINK "https://login.consultant.ru/link/?req=doc&amp;demo=1&amp;base=LAW&amp;n=327147&amp;date=09.11.2023&amp;dst=100197&amp;field=134"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Пункты 30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"https://login.consultant.ru/link/?req=doc&amp;demo=1&amp;base=LAW&amp;n=327147&amp;date=09.11.2023&amp;dst=100208&amp;field=134"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32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Требований.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numPr>
          <w:ilvl w:val="0"/>
          <w:numId w:val="37"/>
        </w:numPr>
        <w:shd w:val="clear" w:color="auto" w:fill="auto"/>
        <w:tabs>
          <w:tab w:pos="162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&gt;</w:t>
      </w:r>
      <w:r>
        <w:fldChar w:fldCharType="begin"/>
      </w:r>
      <w:r>
        <w:rPr/>
        <w:instrText> HYPERLINK "https://login.consultant.ru/link/?req=doc&amp;demo=1&amp;base=LAW&amp;n=327147&amp;date=09.11.2023&amp;dst=100022&amp;field=134"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Пункты 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fldChar w:fldCharType="end"/>
      </w:r>
      <w:r>
        <w:fldChar w:fldCharType="begin"/>
      </w:r>
      <w:r>
        <w:rPr/>
        <w:instrText> HYPERLINK "https://login.consultant.ru/link/?req=doc&amp;demo=1&amp;base=LAW&amp;n=327147&amp;date=09.11.2023&amp;dst=100136&amp;field=134"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20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Требований.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numPr>
          <w:ilvl w:val="0"/>
          <w:numId w:val="37"/>
        </w:numPr>
        <w:shd w:val="clear" w:color="auto" w:fill="auto"/>
        <w:tabs>
          <w:tab w:pos="104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&gt;</w:t>
      </w:r>
      <w:r>
        <w:fldChar w:fldCharType="begin"/>
      </w:r>
      <w:r>
        <w:rPr/>
        <w:instrText> HYPERLINK "https://login.consultant.ru/link/?req=doc&amp;demo=1&amp;base=LAW&amp;n=436343&amp;date=09.11.2023&amp;dst=266&amp;field=134"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 5 статьи 91.1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323-ФЗ (Собрание законодательства Российской Федерации, 2011,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48, ст. 6724; 2017,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31, ст. 4791).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numPr>
          <w:ilvl w:val="0"/>
          <w:numId w:val="39"/>
        </w:numPr>
        <w:shd w:val="clear" w:color="auto" w:fill="auto"/>
        <w:tabs>
          <w:tab w:pos="1044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>
      <w:pPr>
        <w:pStyle w:val="Style19"/>
        <w:keepNext w:val="0"/>
        <w:keepLines w:val="0"/>
        <w:framePr w:w="10267" w:h="10858" w:hRule="exact" w:wrap="none" w:vAnchor="page" w:hAnchor="page" w:x="1098" w:y="407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</w:t>
      </w:r>
    </w:p>
    <w:p>
      <w:pPr>
        <w:pStyle w:val="Style23"/>
        <w:keepNext w:val="0"/>
        <w:keepLines w:val="0"/>
        <w:framePr w:wrap="none" w:vAnchor="page" w:hAnchor="page" w:x="1117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" w:name="bookmark4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48"/>
    </w:p>
    <w:p>
      <w:pPr>
        <w:pStyle w:val="Style25"/>
        <w:keepNext w:val="0"/>
        <w:keepLines w:val="0"/>
        <w:framePr w:w="1982" w:h="235" w:hRule="exact" w:wrap="none" w:vAnchor="page" w:hAnchor="page" w:x="523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08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23 из 54</w:t>
      </w:r>
    </w:p>
    <w:p>
      <w:pPr>
        <w:pStyle w:val="Style15"/>
        <w:keepNext w:val="0"/>
        <w:keepLines w:val="0"/>
        <w:framePr w:wrap="none" w:vAnchor="page" w:hAnchor="page" w:x="1107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700000000000003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граждане с подозрением на наличие этих заболеваний, нуждающиеся в дополнительном обследовании.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Граждане с Ша и Шб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Ша группу здоровья.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numPr>
          <w:ilvl w:val="0"/>
          <w:numId w:val="39"/>
        </w:numPr>
        <w:shd w:val="clear" w:color="auto" w:fill="auto"/>
        <w:tabs>
          <w:tab w:pos="102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numPr>
          <w:ilvl w:val="0"/>
          <w:numId w:val="39"/>
        </w:numPr>
        <w:shd w:val="clear" w:color="auto" w:fill="auto"/>
        <w:tabs>
          <w:tab w:pos="102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numPr>
          <w:ilvl w:val="0"/>
          <w:numId w:val="39"/>
        </w:numPr>
        <w:shd w:val="clear" w:color="auto" w:fill="auto"/>
        <w:tabs>
          <w:tab w:pos="102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</w:t>
      </w:r>
      <w:hyperlink w:anchor="bookmark73" w:tooltip="Current Document">
        <w:r>
          <w:rPr>
            <w:color w:val="000000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приложением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en-US" w:eastAsia="en-US" w:bidi="en-US"/>
          </w:rPr>
          <w:t xml:space="preserve">N </w:t>
        </w:r>
        <w:r>
          <w:rPr>
            <w:color w:val="0000FF"/>
            <w:spacing w:val="0"/>
            <w:w w:val="100"/>
            <w:position w:val="0"/>
            <w:sz w:val="24"/>
            <w:szCs w:val="24"/>
            <w:shd w:val="clear" w:color="auto" w:fill="auto"/>
            <w:lang w:val="ru-RU" w:eastAsia="ru-RU" w:bidi="ru-RU"/>
          </w:rPr>
          <w:t xml:space="preserve">2 </w:t>
        </w:r>
      </w:hyperlink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настоящему порядку.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numPr>
          <w:ilvl w:val="0"/>
          <w:numId w:val="39"/>
        </w:numPr>
        <w:shd w:val="clear" w:color="auto" w:fill="auto"/>
        <w:tabs>
          <w:tab w:pos="102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</w:t>
      </w:r>
      <w:r>
        <w:fldChar w:fldCharType="begin"/>
      </w:r>
      <w:r>
        <w:rPr/>
        <w:instrText> HYPERLINK "https://login.consultant.ru/link/?req=doc&amp;demo=1&amp;base=LAW&amp;n=436926&amp;date=09.11.2023&amp;dst=100022&amp;field=134"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Правилами</w:t>
      </w:r>
      <w:r>
        <w:fldChar w:fldCharType="end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обязательного медицинского страхования.</w:t>
      </w:r>
    </w:p>
    <w:p>
      <w:pPr>
        <w:pStyle w:val="Style19"/>
        <w:keepNext w:val="0"/>
        <w:keepLines w:val="0"/>
        <w:framePr w:w="10262" w:h="12994" w:hRule="exact" w:wrap="none" w:vAnchor="page" w:hAnchor="page" w:x="1100" w:y="1937"/>
        <w:widowControl w:val="0"/>
        <w:numPr>
          <w:ilvl w:val="0"/>
          <w:numId w:val="39"/>
        </w:numPr>
        <w:pBdr>
          <w:bottom w:val="single" w:sz="4" w:space="0" w:color="auto"/>
        </w:pBdr>
        <w:shd w:val="clear" w:color="auto" w:fill="auto"/>
        <w:tabs>
          <w:tab w:pos="1027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</w:t>
      </w:r>
    </w:p>
    <w:p>
      <w:pPr>
        <w:pStyle w:val="Style23"/>
        <w:keepNext w:val="0"/>
        <w:keepLines w:val="0"/>
        <w:framePr w:wrap="none" w:vAnchor="page" w:hAnchor="page" w:x="1119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50"/>
    </w:p>
    <w:p>
      <w:pPr>
        <w:pStyle w:val="Style25"/>
        <w:keepNext w:val="0"/>
        <w:keepLines w:val="0"/>
        <w:framePr w:w="1982" w:h="235" w:hRule="exact" w:wrap="none" w:vAnchor="page" w:hAnchor="page" w:x="5233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1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24 из 54</w:t>
      </w:r>
    </w:p>
    <w:p>
      <w:pPr>
        <w:pStyle w:val="Style15"/>
        <w:keepNext w:val="0"/>
        <w:keepLines w:val="0"/>
        <w:framePr w:wrap="none" w:vAnchor="page" w:hAnchor="page" w:x="1110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9571355</wp:posOffset>
                </wp:positionV>
                <wp:extent cx="6522720" cy="0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600000000000001pt;margin-top:753.64999999999998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79" w:y="57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58" w:h="2515" w:hRule="exact" w:wrap="none" w:vAnchor="page" w:hAnchor="page" w:x="1102" w:y="1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>
      <w:pPr>
        <w:pStyle w:val="Style19"/>
        <w:keepNext w:val="0"/>
        <w:keepLines w:val="0"/>
        <w:framePr w:w="10258" w:h="2515" w:hRule="exact" w:wrap="none" w:vAnchor="page" w:hAnchor="page" w:x="1102" w:y="1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(п. 28 введен</w:t>
      </w:r>
      <w:r>
        <w:fldChar w:fldCharType="begin"/>
      </w:r>
      <w:r>
        <w:rPr/>
        <w:instrText> HYPERLINK "https://login.consultant.ru/link/?req=doc&amp;demo=1&amp;base=LAW&amp;n=437000&amp;date=09.11.2023&amp;dst=100023&amp;field=134"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01.02.2022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44н)</w:t>
      </w:r>
    </w:p>
    <w:p>
      <w:pPr>
        <w:pStyle w:val="Style19"/>
        <w:keepNext w:val="0"/>
        <w:keepLines w:val="0"/>
        <w:framePr w:w="10258" w:h="1138" w:hRule="exact" w:wrap="none" w:vAnchor="page" w:hAnchor="page" w:x="1102" w:y="5177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&lt;20&gt;</w:t>
      </w:r>
      <w:r>
        <w:fldChar w:fldCharType="begin"/>
      </w:r>
      <w:r>
        <w:rPr/>
        <w:instrText> HYPERLINK "https://login.consultant.ru/link/?req=doc&amp;demo=1&amp;base=LAW&amp;n=436860&amp;date=09.11.2023&amp;dst=397&amp;field=134"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Часть девятая статьи 6.1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13 декабря 1996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150-ФЗ "Об оружии" (Собрание законодательства Российской Федерации, 1996,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51, ст. 5681; 2021,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27, ст. 5141).</w:t>
      </w:r>
    </w:p>
    <w:p>
      <w:pPr>
        <w:pStyle w:val="Style19"/>
        <w:keepNext w:val="0"/>
        <w:keepLines w:val="0"/>
        <w:framePr w:w="10258" w:h="1138" w:hRule="exact" w:wrap="none" w:vAnchor="page" w:hAnchor="page" w:x="1102" w:y="5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(сноска введена</w:t>
      </w:r>
      <w:r>
        <w:fldChar w:fldCharType="begin"/>
      </w:r>
      <w:r>
        <w:rPr/>
        <w:instrText> HYPERLINK "https://login.consultant.ru/link/?req=doc&amp;demo=1&amp;base=LAW&amp;n=437000&amp;date=09.11.2023&amp;dst=100025&amp;field=134"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01.02.2022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44н)</w:t>
      </w:r>
      <w:bookmarkEnd w:id="52"/>
    </w:p>
    <w:p>
      <w:pPr>
        <w:pStyle w:val="Style19"/>
        <w:keepNext w:val="0"/>
        <w:keepLines w:val="0"/>
        <w:framePr w:w="10258" w:h="307" w:hRule="exact" w:wrap="none" w:vAnchor="page" w:hAnchor="page" w:x="1102" w:y="7663"/>
        <w:widowControl w:val="0"/>
        <w:shd w:val="clear" w:color="auto" w:fill="auto"/>
        <w:bidi w:val="0"/>
        <w:spacing w:before="0" w:after="0" w:line="240" w:lineRule="auto"/>
        <w:ind w:left="0" w:right="24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</w:t>
      </w:r>
    </w:p>
    <w:p>
      <w:pPr>
        <w:pStyle w:val="Style19"/>
        <w:keepNext w:val="0"/>
        <w:keepLines w:val="0"/>
        <w:framePr w:w="10258" w:h="307" w:hRule="exact" w:wrap="none" w:vAnchor="page" w:hAnchor="page" w:x="1102" w:y="7937"/>
        <w:widowControl w:val="0"/>
        <w:shd w:val="clear" w:color="auto" w:fill="auto"/>
        <w:bidi w:val="0"/>
        <w:spacing w:before="0" w:after="0" w:line="240" w:lineRule="auto"/>
        <w:ind w:left="5820" w:right="4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проведения профилактического</w:t>
      </w:r>
    </w:p>
    <w:p>
      <w:pPr>
        <w:pStyle w:val="Style19"/>
        <w:keepNext w:val="0"/>
        <w:keepLines w:val="0"/>
        <w:framePr w:w="10258" w:h="307" w:hRule="exact" w:wrap="none" w:vAnchor="page" w:hAnchor="page" w:x="1102" w:y="8249"/>
        <w:widowControl w:val="0"/>
        <w:shd w:val="clear" w:color="auto" w:fill="auto"/>
        <w:bidi w:val="0"/>
        <w:spacing w:before="0" w:after="0" w:line="240" w:lineRule="auto"/>
        <w:ind w:left="58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медицинского осмотра и диспансеризации</w:t>
      </w:r>
    </w:p>
    <w:p>
      <w:pPr>
        <w:pStyle w:val="Style19"/>
        <w:keepNext w:val="0"/>
        <w:keepLines w:val="0"/>
        <w:framePr w:w="10258" w:h="792" w:hRule="exact" w:wrap="none" w:vAnchor="page" w:hAnchor="page" w:x="1102" w:y="8561"/>
        <w:widowControl w:val="0"/>
        <w:shd w:val="clear" w:color="auto" w:fill="auto"/>
        <w:bidi w:val="0"/>
        <w:spacing w:before="0" w:after="0" w:line="240" w:lineRule="auto"/>
        <w:ind w:left="58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определенных групп взрослого населения, утвержденному приказом Министерства здравоохранения Российской Федерации</w:t>
      </w:r>
    </w:p>
    <w:p>
      <w:pPr>
        <w:pStyle w:val="Style19"/>
        <w:keepNext w:val="0"/>
        <w:keepLines w:val="0"/>
        <w:framePr w:w="10258" w:h="298" w:hRule="exact" w:wrap="none" w:vAnchor="page" w:hAnchor="page" w:x="1102" w:y="9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27.04.2021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404н</w:t>
      </w:r>
    </w:p>
    <w:p>
      <w:pPr>
        <w:pStyle w:val="Style32"/>
        <w:keepNext w:val="0"/>
        <w:keepLines w:val="0"/>
        <w:framePr w:w="10258" w:h="1406" w:hRule="exact" w:wrap="none" w:vAnchor="page" w:hAnchor="page" w:x="1102" w:y="9876"/>
        <w:widowControl w:val="0"/>
        <w:numPr>
          <w:ilvl w:val="0"/>
          <w:numId w:val="41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приемов (осмотров, консультаций) медицинскими</w:t>
        <w:br/>
        <w:t>работниками, исследований и иных медицинских вмешательств,</w:t>
        <w:br/>
        <w:t>проводимых в рамках профилактического медицинского осмотра</w:t>
        <w:br/>
        <w:t>и первого этапа диспансеризации в определенные возрастные</w:t>
        <w:br/>
        <w:t>периоды мужчинам в возрасте от 18 до 64 лет включительно</w:t>
      </w:r>
    </w:p>
    <w:p>
      <w:pPr>
        <w:pStyle w:val="Style23"/>
        <w:keepNext w:val="0"/>
        <w:keepLines w:val="0"/>
        <w:framePr w:wrap="none" w:vAnchor="page" w:hAnchor="page" w:x="1117" w:y="1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" w:name="bookmark5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53"/>
    </w:p>
    <w:p>
      <w:pPr>
        <w:pStyle w:val="Style25"/>
        <w:keepNext w:val="0"/>
        <w:keepLines w:val="0"/>
        <w:framePr w:w="1982" w:h="235" w:hRule="exact" w:wrap="none" w:vAnchor="page" w:hAnchor="page" w:x="5230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08" w:y="1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25 из 54</w:t>
      </w:r>
    </w:p>
    <w:p>
      <w:pPr>
        <w:pStyle w:val="Style15"/>
        <w:keepNext w:val="0"/>
        <w:keepLines w:val="0"/>
        <w:framePr w:wrap="none" w:vAnchor="page" w:hAnchor="page" w:x="1107" w:y="16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4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Осмотр, исследование, мероприятие</w:t>
            </w:r>
          </w:p>
        </w:tc>
        <w:tc>
          <w:tcPr>
            <w:gridSpan w:val="3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7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Возраст</w:t>
            </w:r>
          </w:p>
        </w:tc>
      </w:tr>
      <w:tr>
        <w:trPr>
          <w:trHeight w:val="768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Объ ем дисп ансе риза ции (1-й этап 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Объ ем про фил акти ческ ого мед ици нско го о осмо 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Опрос (анкетирование)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14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5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артериального давления на периферических артериях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3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общего холестерина в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глюкозы в крови натощак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890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относительного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0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90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9" w:lineRule="auto"/>
        <w:ind w:left="53" w:right="0" w:firstLine="0"/>
        <w:jc w:val="left"/>
      </w:pPr>
      <w:bookmarkStart w:id="55" w:name="bookmark5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55"/>
    </w:p>
    <w:p>
      <w:pPr>
        <w:pStyle w:val="Style2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9" w:lineRule="auto"/>
        <w:ind w:left="53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6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26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7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сердечно-сосудист ого 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абсолютного сердечно-сосудист ого 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Флюорография 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Электрокардиогра 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26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27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906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tabs>
                <w:tab w:pos="1214" w:val="left"/>
                <w:tab w:pos="16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по результатам профилактического медицинского осмотра,</w:t>
              <w:tab/>
              <w:t>в</w:t>
              <w:tab/>
              <w:t>том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tabs>
                <w:tab w:pos="121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 осмотр на выявление визуальных и иных локализаций онкологических заболеваний, включающий осмотр</w:t>
              <w:tab/>
              <w:t>кожных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tabs>
                <w:tab w:pos="11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покровов, слизистых губ и ротовой</w:t>
              <w:tab/>
              <w:t>полости,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tabs>
                <w:tab w:pos="165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пальпацию щитовидной железы, лимфатических узлов, фельдшером фельдшерского здравпункта</w:t>
              <w:tab/>
              <w:t>или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фельдшерско-акуш ерского</w:t>
              <w:tab/>
              <w:t>пункта,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tabs>
                <w:tab w:pos="710" w:val="left"/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врачом-терапевтом или</w:t>
              <w:tab/>
              <w:t>врачом</w:t>
              <w:tab/>
              <w:t>по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медицинской профилактике отделения (кабинета) медицинской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28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2981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tabs>
                <w:tab w:pos="10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профилактики или центра</w:t>
              <w:tab/>
              <w:t>здоровья</w:t>
            </w:r>
          </w:p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(не проводится в случае,</w:t>
              <w:tab/>
              <w:t>если</w:t>
            </w:r>
          </w:p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профилактический медицинский</w:t>
            </w:r>
          </w:p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tabs>
                <w:tab w:pos="11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</w:t>
              <w:tab/>
              <w:t>является</w:t>
            </w:r>
          </w:p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tabs>
                <w:tab w:pos="110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частью</w:t>
              <w:tab/>
              <w:t>первого</w:t>
            </w:r>
          </w:p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этапа</w:t>
            </w:r>
          </w:p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диспансеризации)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Общий анализ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Краткое индивидуальное профилактическое консультирование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Исследование кала на скрытую кровь иммунохимически м методом &lt;*&gt;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простат-специфиче ского антигена (ПСА) в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врачом-терапевтом по результатам первого этапа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29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906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диспансеризации, в том числе осмотр на выявление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визуальных и иных локализаций</w:t>
            </w:r>
          </w:p>
          <w:p>
            <w:pPr>
              <w:pStyle w:val="Style2"/>
              <w:keepNext w:val="0"/>
              <w:keepLines w:val="0"/>
              <w:framePr w:w="15470" w:h="9062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(консультаций)и обследований в рамках второго этапа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62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30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framePr w:wrap="none" w:vAnchor="page" w:hAnchor="page" w:x="1370" w:y="1513"/>
        <w:widowControl w:val="0"/>
        <w:rPr>
          <w:sz w:val="2"/>
          <w:szCs w:val="2"/>
        </w:rPr>
      </w:pPr>
      <w:r>
        <w:drawing>
          <wp:inline>
            <wp:extent cx="9826625" cy="810895"/>
            <wp:docPr id="19" name="Picut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826625" cy="810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3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bookmarkStart w:id="57" w:name="bookmark5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57"/>
    </w:p>
    <w:p>
      <w:pPr>
        <w:pStyle w:val="Style2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31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32"/>
        <w:keepNext w:val="0"/>
        <w:keepLines w:val="0"/>
        <w:framePr w:w="15470" w:h="1406" w:hRule="exact" w:wrap="none" w:vAnchor="page" w:hAnchor="page" w:x="1370" w:y="1787"/>
        <w:widowControl w:val="0"/>
        <w:numPr>
          <w:ilvl w:val="0"/>
          <w:numId w:val="41"/>
        </w:numPr>
        <w:shd w:val="clear" w:color="auto" w:fill="auto"/>
        <w:tabs>
          <w:tab w:pos="505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приемов (осмотров, консультаций) медицинскими</w:t>
        <w:br/>
        <w:t>работниками, исследований и иных медицинских вмешательств,</w:t>
        <w:br/>
        <w:t>проводимых в рамках профилактического медицинского осмотра</w:t>
        <w:br/>
        <w:t>и первого этапа диспансеризации в определенные возрастные</w:t>
        <w:br/>
        <w:t>периоды женщинам в возрасте от 18 до 64 лет включительно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4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094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Осмотр, исследование, мероприятие</w:t>
            </w:r>
          </w:p>
        </w:tc>
        <w:tc>
          <w:tcPr>
            <w:gridSpan w:val="3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7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Возраст</w:t>
            </w:r>
          </w:p>
        </w:tc>
      </w:tr>
      <w:tr>
        <w:trPr>
          <w:trHeight w:val="763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094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Объ ем дисп ансе риза ции (1-й этап 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Объ ем про фил акти ческ ого мед ици нско го осмо 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Опрос (анкетирование)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14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5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артериального давления на периферических артериях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3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094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общего холестерина в крови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094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32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10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глюкозы в крови натощак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3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относительного сердечно-сосудист ого 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абсолютного сердечно-сосудист ого 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Флюорография 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7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Электрокардиогра 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6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внутриглазного давления (проводится при первом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29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29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33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187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6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 фельдшером (акушеркой) или врачом акушером-гинекол огом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9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93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tabs>
                <w:tab w:pos="1214" w:val="left"/>
                <w:tab w:pos="16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по результатам профилактического медицинского осмотра,</w:t>
              <w:tab/>
              <w:t>в</w:t>
              <w:tab/>
              <w:t>том</w:t>
            </w:r>
          </w:p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tabs>
                <w:tab w:pos="121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числе осмотр на выявление визуальных и иных локализаций онкологических заболеваний, включающий осмотр</w:t>
              <w:tab/>
              <w:t>кожных</w:t>
            </w:r>
          </w:p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tabs>
                <w:tab w:pos="11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покровов, слизистых губ и ротовой</w:t>
              <w:tab/>
              <w:t>полости,</w:t>
            </w:r>
          </w:p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пальпацию щитовидной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93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23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4" w:lineRule="auto"/>
        <w:ind w:left="53" w:right="0" w:firstLine="0"/>
        <w:jc w:val="left"/>
      </w:pPr>
      <w:bookmarkStart w:id="59" w:name="bookmark5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59"/>
    </w:p>
    <w:p>
      <w:pPr>
        <w:pStyle w:val="Style45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34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1286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6845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165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железы, лимфатических узлов, фельдшером фельдшерского здравпункта</w:t>
              <w:tab/>
              <w:t>или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фельдшерско-акуш ерского</w:t>
              <w:tab/>
              <w:t>пункта,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710" w:val="left"/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врачом-терапевтом или</w:t>
              <w:tab/>
              <w:t>врачом</w:t>
              <w:tab/>
              <w:t>по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106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медицинской профилактике отделения (кабинета) медицинской профилактики или центра</w:t>
              <w:tab/>
              <w:t>здоровья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(не проводится в случае,</w:t>
              <w:tab/>
              <w:t>если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профилактический медицинский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11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</w:t>
              <w:tab/>
              <w:t>является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tabs>
                <w:tab w:pos="110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частью</w:t>
              <w:tab/>
              <w:t>первого</w:t>
            </w:r>
          </w:p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этапа диспансеризации)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Краткое индивидуальное профилактическое консультирование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Общий анализ крови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8938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8938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23"/>
        <w:keepNext w:val="0"/>
        <w:keepLines w:val="0"/>
        <w:framePr w:w="15499" w:h="518" w:hRule="exact" w:wrap="none" w:vAnchor="page" w:hAnchor="page" w:x="1341" w:y="11075"/>
        <w:widowControl w:val="0"/>
        <w:shd w:val="clear" w:color="auto" w:fill="auto"/>
        <w:bidi w:val="0"/>
        <w:spacing w:before="0" w:after="0" w:line="194" w:lineRule="auto"/>
        <w:ind w:left="82" w:right="0" w:firstLine="0"/>
        <w:jc w:val="left"/>
      </w:pPr>
      <w:bookmarkStart w:id="61" w:name="bookmark6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61"/>
    </w:p>
    <w:p>
      <w:pPr>
        <w:pStyle w:val="Style45"/>
        <w:keepNext w:val="0"/>
        <w:keepLines w:val="0"/>
        <w:framePr w:w="15499" w:h="518" w:hRule="exact" w:wrap="none" w:vAnchor="page" w:hAnchor="page" w:x="1341" w:y="11075"/>
        <w:widowControl w:val="0"/>
        <w:shd w:val="clear" w:color="auto" w:fill="auto"/>
        <w:bidi w:val="0"/>
        <w:spacing w:before="0" w:after="0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35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1286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8501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Исследование кала на скрытую кровь иммунохимически 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bookmark26" w:tooltip="Current Document"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пунктах 16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hyperlink w:anchor="bookmark3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 </w:t>
              </w:r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>17</w:t>
              </w:r>
            </w:hyperlink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Маммография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99" w:h="9000" w:wrap="none" w:vAnchor="page" w:hAnchor="page" w:x="1341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99" w:h="9000" w:wrap="none" w:vAnchor="page" w:hAnchor="page" w:x="1341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36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8222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bookmark26" w:tooltip="Current Document"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пунктах 16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hyperlink w:anchor="bookmark3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 </w:t>
              </w:r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>17</w:t>
              </w:r>
            </w:hyperlink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 фельдшером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37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1325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(акушеркой) или врачом акушером-гинекол огом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7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9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Взятие</w:t>
              <w:tab/>
              <w:t>с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использованием щетки цитологической цервикальной мазка (соскоба) с поверхности шейки матки (наружного маточного зева) и цервикального канала</w:t>
              <w:tab/>
              <w:t>на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27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цитологическое исследование (далее - мазок с шейки</w:t>
              <w:tab/>
              <w:t>матки),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6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цитологическое исследование мазка с шейки матки (в случае если при обращении гражданина</w:t>
              <w:tab/>
              <w:t>для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прохождения профилактического медицинского осмотра, диспансеризации установлено,</w:t>
              <w:tab/>
              <w:t>что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38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4910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7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исследование</w:t>
              <w:tab/>
              <w:t>не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3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проводилось ранее в</w:t>
              <w:tab/>
              <w:t>сроки,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79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рекомендованные в </w:t>
            </w:r>
            <w:hyperlink w:anchor="bookmark26" w:tooltip="Current Document"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пунктах 16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hyperlink w:anchor="bookmark3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 </w:t>
              </w:r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>17</w:t>
              </w:r>
            </w:hyperlink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настоящего порядка,</w:t>
              <w:tab/>
              <w:t>то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исследование проводится</w:t>
              <w:tab/>
              <w:t>при</w:t>
            </w:r>
          </w:p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9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39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634"/>
        <w:gridCol w:w="624"/>
        <w:gridCol w:w="2155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341"/>
        <w:gridCol w:w="336"/>
        <w:gridCol w:w="341"/>
        <w:gridCol w:w="341"/>
        <w:gridCol w:w="341"/>
        <w:gridCol w:w="341"/>
        <w:gridCol w:w="158"/>
      </w:tblGrid>
      <w:tr>
        <w:trPr>
          <w:trHeight w:val="6566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34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(консультаций)и обследований в рамках второго этапа</w:t>
            </w:r>
          </w:p>
          <w:p>
            <w:pPr>
              <w:pStyle w:val="Style2"/>
              <w:keepNext w:val="0"/>
              <w:keepLines w:val="0"/>
              <w:framePr w:w="15470" w:h="734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диспансеризации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34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Эзофагогастродуод еноскопия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344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7344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4" w:lineRule="auto"/>
        <w:ind w:left="53" w:right="0" w:firstLine="0"/>
        <w:jc w:val="left"/>
      </w:pPr>
      <w:bookmarkStart w:id="63" w:name="bookmark6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63"/>
    </w:p>
    <w:p>
      <w:pPr>
        <w:pStyle w:val="Style45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40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32"/>
        <w:keepNext w:val="0"/>
        <w:keepLines w:val="0"/>
        <w:framePr w:w="15470" w:h="1406" w:hRule="exact" w:wrap="none" w:vAnchor="page" w:hAnchor="page" w:x="1370" w:y="1787"/>
        <w:widowControl w:val="0"/>
        <w:numPr>
          <w:ilvl w:val="0"/>
          <w:numId w:val="41"/>
        </w:numPr>
        <w:shd w:val="clear" w:color="auto" w:fill="auto"/>
        <w:tabs>
          <w:tab w:pos="53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приемов (осмотров, консультаций) медицинскими</w:t>
        <w:br/>
        <w:t>работниками, исследований и иных медицинских вмешательств,</w:t>
        <w:br/>
        <w:t>проводимых в рамках профилактического медицинского осмотра</w:t>
        <w:br/>
        <w:t>и первого этапа диспансеризации в определенные возрастные</w:t>
        <w:br/>
        <w:t>периоды мужчинам в возрасте 65 лет и старше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4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Осмотр, исследование, мероприятие</w:t>
            </w:r>
          </w:p>
        </w:tc>
        <w:tc>
          <w:tcPr>
            <w:gridSpan w:val="3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Возраст</w:t>
            </w:r>
          </w:p>
        </w:tc>
      </w:tr>
      <w:tr>
        <w:trPr>
          <w:trHeight w:val="763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 ъем дис пан сер иза ции (1</w:t>
              <w:softHyphen/>
              <w:t xml:space="preserve">й эта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п)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 ъем про фи лак тич еск ого мед ици нск ого осм отр 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Опрос (анкетирование)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5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артериального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общего холестерина в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глюкозы в крови натощак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Флюорография 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7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Электрокардиография в покое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41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7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внутриглазного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822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42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этапа диспансеризации)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Общий анализ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62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bookmark26" w:tooltip="Current Document"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пунктах 16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hyperlink w:anchor="bookmark3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 </w:t>
              </w:r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17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Краткое индивидуальное профилактическое консультирование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++</w:t>
            </w:r>
          </w:p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91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врачом-терапевтом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91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43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70"/>
      </w:tblGrid>
      <w:tr>
        <w:trPr>
          <w:trHeight w:val="6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307" w:h="6576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(консультаций)и обследований в рамках второго этапа диспансеризации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307" w:h="6576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15307" w:h="518" w:hRule="exact" w:wrap="none" w:vAnchor="page" w:hAnchor="page" w:x="1370" w:y="11075"/>
        <w:widowControl w:val="0"/>
        <w:shd w:val="clear" w:color="auto" w:fill="auto"/>
        <w:bidi w:val="0"/>
        <w:spacing w:before="0" w:after="0" w:line="194" w:lineRule="auto"/>
        <w:ind w:left="53" w:right="0" w:firstLine="0"/>
        <w:jc w:val="left"/>
      </w:pPr>
      <w:bookmarkStart w:id="65" w:name="bookmark6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65"/>
    </w:p>
    <w:p>
      <w:pPr>
        <w:pStyle w:val="Style45"/>
        <w:keepNext w:val="0"/>
        <w:keepLines w:val="0"/>
        <w:framePr w:w="15307" w:h="518" w:hRule="exact" w:wrap="none" w:vAnchor="page" w:hAnchor="page" w:x="1370" w:y="11075"/>
        <w:widowControl w:val="0"/>
        <w:shd w:val="clear" w:color="auto" w:fill="auto"/>
        <w:bidi w:val="0"/>
        <w:spacing w:before="0" w:after="0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44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05" w:hRule="exact" w:wrap="none" w:vAnchor="page" w:hAnchor="page" w:x="1423" w:y="3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42" w:hRule="exact" w:wrap="none" w:vAnchor="page" w:hAnchor="page" w:x="1184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32"/>
        <w:keepNext w:val="0"/>
        <w:keepLines w:val="0"/>
        <w:framePr w:w="15470" w:h="1406" w:hRule="exact" w:wrap="none" w:vAnchor="page" w:hAnchor="page" w:x="1370" w:y="1787"/>
        <w:widowControl w:val="0"/>
        <w:numPr>
          <w:ilvl w:val="0"/>
          <w:numId w:val="41"/>
        </w:numPr>
        <w:shd w:val="clear" w:color="auto" w:fill="auto"/>
        <w:tabs>
          <w:tab w:pos="553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приемов (осмотров, консультаций) медицинскими</w:t>
        <w:br/>
        <w:t>работниками, исследований и иных медицинских вмешательств,</w:t>
        <w:br/>
        <w:t>проводимых в рамках профилактического медицинского осмотра</w:t>
        <w:br/>
        <w:t>и первого этапа диспансеризации в определенные возрастные</w:t>
        <w:br/>
        <w:t>периоды женщинам в возрасте 65 лет и старше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4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Осмотр, исследование, мероприятие</w:t>
            </w:r>
          </w:p>
        </w:tc>
        <w:tc>
          <w:tcPr>
            <w:gridSpan w:val="3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Возраст</w:t>
            </w:r>
          </w:p>
        </w:tc>
      </w:tr>
      <w:tr>
        <w:trPr>
          <w:trHeight w:val="763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 ъем дис пан сер иза ции (1</w:t>
              <w:softHyphen/>
              <w:t xml:space="preserve">й эта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п)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 ъем про фи лак тич еск ого мед ици нск ого осм отр 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Опрос (анкетирование)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5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артериального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общего холестерина в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уровня глюкозы в крови натощак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Флюорография 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7181" w:wrap="none" w:vAnchor="page" w:hAnchor="page" w:x="1370" w:y="3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7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framePr w:w="15470" w:h="7181" w:wrap="none" w:vAnchor="page" w:hAnchor="page" w:x="1370" w:y="3448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Электрокардиография в покое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7181" w:wrap="none" w:vAnchor="page" w:hAnchor="page" w:x="1370" w:y="3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45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7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Измерение внутриглазного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822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9000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9000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keepNext w:val="0"/>
        <w:keepLines w:val="0"/>
        <w:framePr w:w="2693" w:h="518" w:hRule="exact" w:wrap="none" w:vAnchor="page" w:hAnchor="page" w:x="1423" w:y="110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КонсультантПлюс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46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этапа диспансеризации)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Общий анализ крови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62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bookmark26" w:tooltip="Current Document"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пунктах 16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hyperlink w:anchor="bookmark3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 </w:t>
              </w:r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17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Маммография обеих молочных желез в двух проекциях (в случае если при обращении гражданина для прохождения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4" w:lineRule="auto"/>
        <w:ind w:left="53" w:right="0" w:firstLine="0"/>
        <w:jc w:val="left"/>
      </w:pPr>
      <w:bookmarkStart w:id="67" w:name="bookmark6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67"/>
    </w:p>
    <w:p>
      <w:pPr>
        <w:pStyle w:val="Style45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47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4637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bookmark26" w:tooltip="Current Document"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пунктах 16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hyperlink w:anchor="bookmark3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 </w:t>
              </w:r>
              <w:r>
                <w:rPr>
                  <w:color w:val="0000FF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lang w:val="ru-RU" w:eastAsia="ru-RU" w:bidi="ru-RU"/>
                </w:rPr>
                <w:t xml:space="preserve">17 </w:t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Краткое индивидуальное профилактическое консультирование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tabs>
                <w:tab w:pos="15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Осмотр</w:t>
              <w:tab/>
              <w:t>фельдшером</w:t>
            </w:r>
          </w:p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(акушеркой) или врачом акушером-гинекологом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1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8875" w:wrap="none" w:vAnchor="page" w:hAnchor="page" w:x="1370" w:y="151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8875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23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4" w:lineRule="auto"/>
        <w:ind w:left="53" w:right="0" w:firstLine="0"/>
        <w:jc w:val="left"/>
      </w:pPr>
      <w:bookmarkStart w:id="69" w:name="bookmark6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69"/>
    </w:p>
    <w:p>
      <w:pPr>
        <w:pStyle w:val="Style45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48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423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7" w:hRule="exact" w:wrap="none" w:vAnchor="page" w:hAnchor="page" w:x="11843" w:y="39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tbl>
      <w:tblPr>
        <w:tblOverlap w:val="never"/>
        <w:jc w:val="left"/>
        <w:tblLayout w:type="fixed"/>
      </w:tblPr>
      <w:tblGrid>
        <w:gridCol w:w="518"/>
        <w:gridCol w:w="509"/>
        <w:gridCol w:w="3000"/>
        <w:gridCol w:w="398"/>
        <w:gridCol w:w="360"/>
        <w:gridCol w:w="355"/>
        <w:gridCol w:w="398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4"/>
        <w:gridCol w:w="355"/>
        <w:gridCol w:w="398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3"/>
      </w:tblGrid>
      <w:tr>
        <w:trPr>
          <w:trHeight w:val="51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470" w:h="5198" w:wrap="none" w:vAnchor="page" w:hAnchor="page" w:x="1370" w:y="15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(консультаций)и обследований в рамках второго этапа диспансеризации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470" w:h="5198" w:wrap="none" w:vAnchor="page" w:hAnchor="page" w:x="1370" w:y="15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 w:line="194" w:lineRule="auto"/>
        <w:ind w:left="53" w:right="0" w:firstLine="0"/>
        <w:jc w:val="left"/>
      </w:pPr>
      <w:bookmarkStart w:id="71" w:name="bookmark7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71"/>
    </w:p>
    <w:p>
      <w:pPr>
        <w:pStyle w:val="Style45"/>
        <w:keepNext w:val="0"/>
        <w:keepLines w:val="0"/>
        <w:framePr w:w="15470" w:h="518" w:hRule="exact" w:wrap="none" w:vAnchor="page" w:hAnchor="page" w:x="1370" w:y="11075"/>
        <w:widowControl w:val="0"/>
        <w:shd w:val="clear" w:color="auto" w:fill="auto"/>
        <w:bidi w:val="0"/>
        <w:spacing w:before="0" w:after="0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7423" w:y="11171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rap="none" w:vAnchor="page" w:hAnchor="page" w:x="13677" w:y="1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49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10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240" w:line="240" w:lineRule="auto"/>
        <w:ind w:left="58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 к порядку проведения профилактического медицинского осмотра и диспансеризации определенных групп взрослого населения, утвержденному приказом Министерства здравоохранения Российской Федерации от 27.04.2021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404н</w:t>
      </w:r>
    </w:p>
    <w:p>
      <w:pPr>
        <w:pStyle w:val="Style32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</w:t>
      </w:r>
    </w:p>
    <w:p>
      <w:pPr>
        <w:pStyle w:val="Style32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73" w:name="bookmark7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МЕРОПРИЯТИЙ СКРИНИНГА И МЕТОДОВ ИССЛЕДОВАНИЙ, НАПРАВЛЕННЫХ</w:t>
        <w:br/>
        <w:t>НА РАННЕЕ ВЫЯВЛЕНИЕ ОНКОЛОГИЧЕСКИХ ЗАБОЛЕВАНИЙ</w:t>
      </w:r>
      <w:bookmarkEnd w:id="73"/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numPr>
          <w:ilvl w:val="0"/>
          <w:numId w:val="43"/>
        </w:numPr>
        <w:shd w:val="clear" w:color="auto" w:fill="auto"/>
        <w:tabs>
          <w:tab w:pos="841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рамках профилактического медицинского осмотра или первого этапа диспансеризации проводятся: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numPr>
          <w:ilvl w:val="0"/>
          <w:numId w:val="45"/>
        </w:numPr>
        <w:shd w:val="clear" w:color="auto" w:fill="auto"/>
        <w:tabs>
          <w:tab w:pos="868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скрининг на выявление злокачественных новообразований шейки матки (у женщин):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возрасте 18 лет и старше - осмотр фельдшером (акушеркой) или врачом акушером-гинекологом 1 раз в год;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virgo.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numPr>
          <w:ilvl w:val="0"/>
          <w:numId w:val="45"/>
        </w:numPr>
        <w:shd w:val="clear" w:color="auto" w:fill="auto"/>
        <w:tabs>
          <w:tab w:pos="882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скрининг на выявление злокачественных новообразований молочных желез (у женщин):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numPr>
          <w:ilvl w:val="0"/>
          <w:numId w:val="45"/>
        </w:numPr>
        <w:shd w:val="clear" w:color="auto" w:fill="auto"/>
        <w:tabs>
          <w:tab w:pos="860" w:val="left"/>
        </w:tabs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скрининг на выявление злокачественных новообразований предстательной железы (у мужчин):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возрасте 45, 50, 55, 60 и 64 лет - определение простат-специфического антигена в крови;</w:t>
      </w:r>
    </w:p>
    <w:p>
      <w:pPr>
        <w:pStyle w:val="Style19"/>
        <w:keepNext w:val="0"/>
        <w:keepLines w:val="0"/>
        <w:framePr w:w="10262" w:h="11602" w:hRule="exact" w:wrap="none" w:vAnchor="page" w:hAnchor="page" w:x="1101" w:y="3386"/>
        <w:widowControl w:val="0"/>
        <w:numPr>
          <w:ilvl w:val="0"/>
          <w:numId w:val="45"/>
        </w:numPr>
        <w:shd w:val="clear" w:color="auto" w:fill="auto"/>
        <w:tabs>
          <w:tab w:pos="84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скрининг на выявление злокачественных новообразований толстого кишечника и прямой кишки:</w:t>
      </w:r>
    </w:p>
    <w:p>
      <w:pPr>
        <w:pStyle w:val="Style15"/>
        <w:keepNext w:val="0"/>
        <w:keepLines w:val="0"/>
        <w:framePr w:w="2693" w:h="518" w:hRule="exact" w:wrap="none" w:vAnchor="page" w:hAnchor="page" w:x="1110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10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3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752" w:h="269" w:hRule="exact" w:wrap="none" w:vAnchor="page" w:hAnchor="page" w:x="9611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50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9613900</wp:posOffset>
                </wp:positionV>
                <wp:extent cx="6522720" cy="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522720" cy="0"/>
                        </a:xfrm>
                        <a:prstGeom prst="straightConnector1"/>
                        <a:ln w="1841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600000000000001pt;margin-top:757.pt;width:513.60000000000002pt;height:0;z-index:-251658240;mso-position-horizontal-relative:page;mso-position-vertical-relative:page">
                <v:stroke weight="1.45pt"/>
              </v:shape>
            </w:pict>
          </mc:Fallback>
        </mc:AlternateConten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0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0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5"/>
        </w:numPr>
        <w:shd w:val="clear" w:color="auto" w:fill="auto"/>
        <w:tabs>
          <w:tab w:pos="87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5"/>
        </w:numPr>
        <w:shd w:val="clear" w:color="auto" w:fill="auto"/>
        <w:tabs>
          <w:tab w:pos="85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скрининг на выявление злокачественных новообразований пищевода, желудка и двенадцатиперстной кишки: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3"/>
        </w:numPr>
        <w:shd w:val="clear" w:color="auto" w:fill="auto"/>
        <w:tabs>
          <w:tab w:pos="85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7"/>
        </w:numPr>
        <w:shd w:val="clear" w:color="auto" w:fill="auto"/>
        <w:tabs>
          <w:tab w:pos="87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исследования на выявление злокачественных новообразований легкого: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рентгенография легких или компьютерная томография легких;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7"/>
        </w:numPr>
        <w:shd w:val="clear" w:color="auto" w:fill="auto"/>
        <w:tabs>
          <w:tab w:pos="87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исследования на выявление злокачественных новообразований пищевода, желудка и двенадцатиперстной кишки: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7"/>
        </w:numPr>
        <w:shd w:val="clear" w:color="auto" w:fill="auto"/>
        <w:tabs>
          <w:tab w:pos="86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исследования на выявление злокачественных новообразований толстого кишечника и прямой кишки: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ректороманоскопия;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numPr>
          <w:ilvl w:val="0"/>
          <w:numId w:val="47"/>
        </w:numPr>
        <w:shd w:val="clear" w:color="auto" w:fill="auto"/>
        <w:tabs>
          <w:tab w:pos="85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исследование на выявление злокачественных новообразований кожи и (или) слизистых оболочек:</w:t>
      </w:r>
    </w:p>
    <w:p>
      <w:pPr>
        <w:pStyle w:val="Style19"/>
        <w:keepNext w:val="0"/>
        <w:keepLines w:val="0"/>
        <w:framePr w:w="10258" w:h="12778" w:hRule="exact" w:wrap="none" w:vAnchor="page" w:hAnchor="page" w:x="1103" w:y="2003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осмотр кожи под увеличением (дерматоскопия).</w:t>
      </w:r>
    </w:p>
    <w:p>
      <w:pPr>
        <w:pStyle w:val="Style23"/>
        <w:keepNext w:val="0"/>
        <w:keepLines w:val="0"/>
        <w:framePr w:wrap="none" w:vAnchor="page" w:hAnchor="page" w:x="1117" w:y="157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4" w:name="bookmark7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bookmarkEnd w:id="74"/>
    </w:p>
    <w:p>
      <w:pPr>
        <w:pStyle w:val="Style25"/>
        <w:keepNext w:val="0"/>
        <w:keepLines w:val="0"/>
        <w:framePr w:w="1982" w:h="235" w:hRule="exact" w:wrap="none" w:vAnchor="page" w:hAnchor="page" w:x="5231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</w:rPr>
        <w:t>www.consultant.ru</w:t>
      </w:r>
      <w:r>
        <w:fldChar w:fldCharType="end"/>
      </w:r>
    </w:p>
    <w:p>
      <w:pPr>
        <w:pStyle w:val="Style25"/>
        <w:keepNext w:val="0"/>
        <w:keepLines w:val="0"/>
        <w:framePr w:w="1752" w:h="269" w:hRule="exact" w:wrap="none" w:vAnchor="page" w:hAnchor="page" w:x="9609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51 из 54</w:t>
      </w:r>
    </w:p>
    <w:p>
      <w:pPr>
        <w:pStyle w:val="Style15"/>
        <w:keepNext w:val="0"/>
        <w:keepLines w:val="0"/>
        <w:framePr w:wrap="none" w:vAnchor="page" w:hAnchor="page" w:x="1108" w:y="16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10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10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10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2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2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2" w:h="5554" w:hRule="exact" w:wrap="none" w:vAnchor="page" w:hAnchor="page" w:x="1101" w:y="3107"/>
        <w:widowControl w:val="0"/>
        <w:shd w:val="clear" w:color="auto" w:fill="auto"/>
        <w:bidi w:val="0"/>
        <w:spacing w:before="0" w:after="240" w:line="240" w:lineRule="auto"/>
        <w:ind w:left="58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 к порядку проведения профилактического медицинского осмотра и диспансеризации определенных групп взрослого населения, утвержденному приказом Министерства здравоохранения Российской Федерации от 27.04.2021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404н</w:t>
      </w:r>
    </w:p>
    <w:p>
      <w:pPr>
        <w:pStyle w:val="Style32"/>
        <w:keepNext w:val="0"/>
        <w:keepLines w:val="0"/>
        <w:framePr w:w="10262" w:h="5554" w:hRule="exact" w:wrap="none" w:vAnchor="page" w:hAnchor="page" w:x="1101" w:y="3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ДИАГНОСТИЧЕСКИЕ КРИТЕРИИ</w:t>
      </w:r>
    </w:p>
    <w:p>
      <w:pPr>
        <w:pStyle w:val="Style32"/>
        <w:keepNext w:val="0"/>
        <w:keepLines w:val="0"/>
        <w:framePr w:w="10262" w:h="5554" w:hRule="exact" w:wrap="none" w:vAnchor="page" w:hAnchor="page" w:x="1101" w:y="3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6" w:name="bookmark7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ФАКТОРОВ РИСКА И ДРУГИХ ПАТОЛОГИЧЕСКИХ СОСТОЯНИЙ</w:t>
        <w:br/>
        <w:t>И ЗАБОЛЕВАНИЙ, ПОВЫШАЮЩИХ ВЕРОЯТНОСТЬ РАЗВИТИЯ</w:t>
      </w:r>
      <w:bookmarkEnd w:id="76"/>
    </w:p>
    <w:p>
      <w:pPr>
        <w:pStyle w:val="Style32"/>
        <w:keepNext w:val="0"/>
        <w:keepLines w:val="0"/>
        <w:framePr w:w="10262" w:h="5554" w:hRule="exact" w:wrap="none" w:vAnchor="page" w:hAnchor="page" w:x="1101" w:y="3107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ХРОНИЧЕСКИХ НЕИНФЕКЦИОННЫХ ЗАБОЛЕВАНИЙ</w:t>
      </w:r>
    </w:p>
    <w:p>
      <w:pPr>
        <w:pStyle w:val="Style19"/>
        <w:keepNext w:val="0"/>
        <w:keepLines w:val="0"/>
        <w:framePr w:w="10262" w:h="5554" w:hRule="exact" w:wrap="none" w:vAnchor="page" w:hAnchor="page" w:x="1101" w:y="3107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r>
        <w:fldChar w:fldCharType="begin"/>
      </w:r>
      <w:r>
        <w:rPr/>
        <w:instrText> HYPERLINK "https://login.consultant.ru/link/?req=doc&amp;demo=1&amp;base=EXP&amp;n=731991&amp;date=09.11.2023&amp;dst=107133&amp;field=134"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I10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</w:t>
      </w:r>
      <w:r>
        <w:fldChar w:fldCharType="begin"/>
      </w:r>
      <w:r>
        <w:rPr/>
        <w:instrText> HYPERLINK "https://login.consultant.ru/link/?req=doc&amp;demo=1&amp;base=EXP&amp;n=731991&amp;date=09.11.2023&amp;dst=107180&amp;field=134"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I15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"https://login.consultant.ru/link/?req=doc&amp;demo=1&amp;base=EXP&amp;n=731991&amp;date=09.11.2023&amp;dst=149043&amp;field=134"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R03.0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2" w:h="5683" w:hRule="exact" w:wrap="none" w:vAnchor="page" w:hAnchor="page" w:x="1101" w:y="9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&lt;19&gt; Международная статистическая</w:t>
      </w:r>
      <w:r>
        <w:fldChar w:fldCharType="begin"/>
      </w:r>
      <w:r>
        <w:rPr/>
        <w:instrText> HYPERLINK "https://login.consultant.ru/link/?req=doc&amp;demo=1&amp;base=EXP&amp;n=731991&amp;date=09.11.2023"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классификация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болезней и проблем, связанных со здоровьем, 10-го пересмотра.</w:t>
      </w:r>
    </w:p>
    <w:p>
      <w:pPr>
        <w:pStyle w:val="Style19"/>
        <w:keepNext w:val="0"/>
        <w:keepLines w:val="0"/>
        <w:framePr w:w="10262" w:h="5683" w:hRule="exact" w:wrap="none" w:vAnchor="page" w:hAnchor="page" w:x="1101" w:y="9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Гиперхолестеринемия - уровень общего холестерина 5 ммоль/л и более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"https://login.consultant.ru/link/?req=doc&amp;demo=1&amp;base=EXP&amp;n=731991&amp;date=09.11.2023&amp;dst=104342&amp;field=134"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E78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2" w:h="5683" w:hRule="exact" w:wrap="none" w:vAnchor="page" w:hAnchor="page" w:x="1101" w:y="9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Гипергликемия - уровень глюкозы натощак в венозной плазме 6,1 ммоль/л и более, в цельной капиллярной крови 5,6 ммоль/л и более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"https://login.consultant.ru/link/?req=doc&amp;demo=1&amp;base=EXP&amp;n=731991&amp;date=09.11.2023&amp;dst=149646&amp;field=134"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R73.9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либо наличие сахарного диабета, в том числе в случае, если в результате эффективной терапии достигнута нормогликемия.</w:t>
      </w:r>
    </w:p>
    <w:p>
      <w:pPr>
        <w:pStyle w:val="Style19"/>
        <w:keepNext w:val="0"/>
        <w:keepLines w:val="0"/>
        <w:framePr w:w="10262" w:h="5683" w:hRule="exact" w:wrap="none" w:vAnchor="page" w:hAnchor="page" w:x="1101" w:y="9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Курение табака - ежедневное выкуривание одной сигареты и более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"https://login.consultant.ru/link/?req=doc&amp;demo=1&amp;base=EXP&amp;n=731991&amp;date=09.11.2023&amp;dst=155993&amp;field=134"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Z72.0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2" w:h="5683" w:hRule="exact" w:wrap="none" w:vAnchor="page" w:hAnchor="page" w:x="1101" w:y="9386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"https://login.consultant.ru/link/?req=doc&amp;demo=1&amp;base=EXP&amp;n=731991&amp;date=09.11.2023&amp;dst=156004&amp;field=134"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Z72.4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2" w:h="5683" w:hRule="exact" w:wrap="none" w:vAnchor="page" w:hAnchor="page" w:x="1101" w:y="938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Избыточная масса тела - индекс массы тела 25 - 29,9 кг/м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(кодируется по МКБ-10 кодом</w:t>
      </w:r>
    </w:p>
    <w:p>
      <w:pPr>
        <w:pStyle w:val="Style15"/>
        <w:keepNext w:val="0"/>
        <w:keepLines w:val="0"/>
        <w:framePr w:w="2693" w:h="518" w:hRule="exact" w:wrap="none" w:vAnchor="page" w:hAnchor="page" w:x="1110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10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3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752" w:h="269" w:hRule="exact" w:wrap="none" w:vAnchor="page" w:hAnchor="page" w:x="9611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52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0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0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fldChar w:fldCharType="begin"/>
      </w:r>
      <w:r>
        <w:rPr/>
        <w:instrText> HYPERLINK "https://login.consultant.ru/link/?req=doc&amp;demo=1&amp;base=EXP&amp;n=731991&amp;date=09.11.2023&amp;dst=149580&amp;field=134"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R63.5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Ожирение - индекс массы тела 30 кг/м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более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"https://login.consultant.ru/link/?req=doc&amp;demo=1&amp;base=EXP&amp;n=731991&amp;date=09.11.2023&amp;dst=104219&amp;field=134"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E66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Низкая физическая активность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"https://login.consultant.ru/link/?req=doc&amp;demo=1&amp;base=EXP&amp;n=731991&amp;date=09.11.2023&amp;dst=156003&amp;field=134"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Z72.3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определяется с помощью анкетирования.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Риск пагубного потребления алкоголя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"https://login.consultant.ru/link/?req=doc&amp;demo=1&amp;base=EXP&amp;n=731991&amp;date=09.11.2023&amp;dst=155995&amp;field=134"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Z72.1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риск потребления наркотических средств и психотропных веществ без назначения врача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"https://login.consultant.ru/link/?req=doc&amp;demo=1&amp;base=EXP&amp;n=731991&amp;date=09.11.2023&amp;dst=155997&amp;field=134"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Z72.2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определяются с помощью анкетирования.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Отягощенная наследственность по сердечно-сосудистым заболеваниям - наличие инфаркта миокарда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"https://login.consultant.ru/link/?req=doc&amp;demo=1&amp;base=EXP&amp;n=731991&amp;date=09.11.2023&amp;dst=156136&amp;field=134"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Z82.4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(или) мозгового инсульта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"https://login.consultant.ru/link/?req=doc&amp;demo=1&amp;base=EXP&amp;n=731991&amp;date=09.11.2023&amp;dst=156135&amp;field=134"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Z82.3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 близких родственников (матери или родных сестер в возрасте до 65 лет или у отца, родных братьев в возрасте до 55 лет).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Отягощенная наследственность по злокачественным новообразованиям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"https://login.consultant.ru/link/?req=doc&amp;demo=1&amp;base=EXP&amp;n=731991&amp;date=09.11.2023&amp;dst=124156&amp;field=134"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Z80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: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"https://login.consultant.ru/link/?req=doc&amp;demo=1&amp;base=EXP&amp;n=731991&amp;date=09.11.2023&amp;dst=156138&amp;field=134"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Z82.5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"https://login.consultant.ru/link/?req=doc&amp;demo=1&amp;base=EXP&amp;n=731991&amp;date=09.11.2023&amp;dst=156155&amp;field=134"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Z83.3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SCORE,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Относительный сердечно-сосудистый риск устанавливается по дополнительной шкале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SCORE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>
      <w:pPr>
        <w:pStyle w:val="Style19"/>
        <w:keepNext w:val="0"/>
        <w:keepLines w:val="0"/>
        <w:framePr w:w="10267" w:h="12850" w:hRule="exact" w:wrap="none" w:vAnchor="page" w:hAnchor="page" w:x="1098" w:y="200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Старческая астения (кодируется по МКБ-10 кодом</w:t>
      </w:r>
      <w:r>
        <w:fldChar w:fldCharType="begin"/>
      </w:r>
      <w:r>
        <w:rPr/>
        <w:instrText> HYPERLINK "https://login.consultant.ru/link/?req=doc&amp;demo=1&amp;base=EXP&amp;n=731991&amp;date=09.11.2023&amp;dst=116610&amp;field=134"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R54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</w:t>
      </w:r>
    </w:p>
    <w:p>
      <w:pPr>
        <w:pStyle w:val="Style15"/>
        <w:keepNext w:val="0"/>
        <w:keepLines w:val="0"/>
        <w:framePr w:w="2693" w:h="518" w:hRule="exact" w:wrap="none" w:vAnchor="page" w:hAnchor="page" w:x="1108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08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1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752" w:h="269" w:hRule="exact" w:wrap="none" w:vAnchor="page" w:hAnchor="page" w:x="9609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53 из 54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38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27.04.2021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404н</w: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28.09.2023)</w:t>
      </w:r>
    </w:p>
    <w:p>
      <w:pPr>
        <w:pStyle w:val="Style15"/>
        <w:keepNext w:val="0"/>
        <w:keepLines w:val="0"/>
        <w:framePr w:w="4723" w:h="610" w:hRule="exact" w:wrap="none" w:vAnchor="page" w:hAnchor="page" w:x="1108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Порядка проведения профилактического м...</w:t>
      </w:r>
    </w:p>
    <w:p>
      <w:pPr>
        <w:pStyle w:val="Style15"/>
        <w:keepNext w:val="0"/>
        <w:keepLines w:val="0"/>
        <w:framePr w:w="3586" w:h="432" w:hRule="exact" w:wrap="none" w:vAnchor="page" w:hAnchor="page" w:x="7780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Документ предоставлен </w:t>
      </w:r>
      <w:r>
        <w:rPr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3586" w:h="432" w:hRule="exact" w:wrap="none" w:vAnchor="page" w:hAnchor="page" w:x="7780" w:y="64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09.11.2023</w:t>
      </w:r>
    </w:p>
    <w:p>
      <w:pPr>
        <w:pStyle w:val="Style19"/>
        <w:keepNext w:val="0"/>
        <w:keepLines w:val="0"/>
        <w:framePr w:w="10248" w:h="1411" w:hRule="exact" w:wrap="none" w:vAnchor="page" w:hAnchor="page" w:x="1108" w:y="2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>
      <w:pPr>
        <w:pStyle w:val="Style15"/>
        <w:keepNext w:val="0"/>
        <w:keepLines w:val="0"/>
        <w:framePr w:w="2693" w:h="518" w:hRule="exact" w:wrap="none" w:vAnchor="page" w:hAnchor="page" w:x="1108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5"/>
        <w:keepNext w:val="0"/>
        <w:keepLines w:val="0"/>
        <w:framePr w:w="2693" w:h="518" w:hRule="exact" w:wrap="none" w:vAnchor="page" w:hAnchor="page" w:x="1108" w:y="15765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5"/>
        <w:keepNext w:val="0"/>
        <w:keepLines w:val="0"/>
        <w:framePr w:w="1982" w:h="264" w:hRule="exact" w:wrap="none" w:vAnchor="page" w:hAnchor="page" w:x="5231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fldChar w:fldCharType="begin"/>
      </w:r>
      <w:r>
        <w:rPr/>
        <w:instrText> HYPERLINK "http://www.consultant.ru"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5"/>
        <w:keepNext w:val="0"/>
        <w:keepLines w:val="0"/>
        <w:framePr w:w="1752" w:h="269" w:hRule="exact" w:wrap="none" w:vAnchor="page" w:hAnchor="page" w:x="9609" w:y="15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Страница 54 из 54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538" w:right="360" w:bottom="456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</w:lvl>
  </w:abstractNum>
  <w:abstractNum w:abstractNumId="1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8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2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4)_"/>
    <w:basedOn w:val="DefaultParagraphFont"/>
    <w:link w:val="Style5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Колонтитул_"/>
    <w:basedOn w:val="DefaultParagraphFont"/>
    <w:link w:val="Style1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Основной текст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Заголовок №1_"/>
    <w:basedOn w:val="DefaultParagraphFont"/>
    <w:link w:val="Style23"/>
    <w:rPr>
      <w:rFonts w:ascii="Tahoma" w:eastAsia="Tahoma" w:hAnsi="Tahoma" w:cs="Tahoma"/>
      <w:b/>
      <w:bCs/>
      <w:i w:val="0"/>
      <w:iCs w:val="0"/>
      <w:smallCaps w:val="0"/>
      <w:strike w:val="0"/>
      <w:color w:val="F58220"/>
      <w:sz w:val="28"/>
      <w:szCs w:val="28"/>
      <w:u w:val="none"/>
    </w:rPr>
  </w:style>
  <w:style w:type="character" w:customStyle="1" w:styleId="CharStyle26">
    <w:name w:val="Основной текст (3)_"/>
    <w:basedOn w:val="DefaultParagraphFont"/>
    <w:link w:val="Style25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20"/>
      <w:szCs w:val="20"/>
      <w:u w:val="none"/>
      <w:lang w:val="en-US" w:eastAsia="en-US" w:bidi="en-US"/>
    </w:rPr>
  </w:style>
  <w:style w:type="character" w:customStyle="1" w:styleId="CharStyle33">
    <w:name w:val="Основной текст (2)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1">
    <w:name w:val="Подпись к таблице_"/>
    <w:basedOn w:val="DefaultParagraphFont"/>
    <w:link w:val="Style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6">
    <w:name w:val="Основной текст (7)_"/>
    <w:basedOn w:val="DefaultParagraphFont"/>
    <w:link w:val="Style45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  <w:spacing w:after="2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auto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Колонтитул"/>
    <w:basedOn w:val="Normal"/>
    <w:link w:val="CharStyle16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Основной текст"/>
    <w:basedOn w:val="Normal"/>
    <w:link w:val="CharStyle20"/>
    <w:pPr>
      <w:widowControl w:val="0"/>
      <w:shd w:val="clear" w:color="auto" w:fill="auto"/>
      <w:spacing w:after="2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Заголовок №1"/>
    <w:basedOn w:val="Normal"/>
    <w:link w:val="CharStyle24"/>
    <w:pPr>
      <w:widowControl w:val="0"/>
      <w:shd w:val="clear" w:color="auto" w:fill="auto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color w:val="F58220"/>
      <w:sz w:val="28"/>
      <w:szCs w:val="28"/>
      <w:u w:val="none"/>
    </w:rPr>
  </w:style>
  <w:style w:type="paragraph" w:customStyle="1" w:styleId="Style25">
    <w:name w:val="Основной текст (3)"/>
    <w:basedOn w:val="Normal"/>
    <w:link w:val="CharStyle26"/>
    <w:pPr>
      <w:widowControl w:val="0"/>
      <w:shd w:val="clear" w:color="auto" w:fill="auto"/>
      <w:jc w:val="center"/>
    </w:pPr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20"/>
      <w:szCs w:val="20"/>
      <w:u w:val="none"/>
      <w:lang w:val="en-US" w:eastAsia="en-US" w:bidi="en-US"/>
    </w:rPr>
  </w:style>
  <w:style w:type="paragraph" w:customStyle="1" w:styleId="Style32">
    <w:name w:val="Основной текст (2)"/>
    <w:basedOn w:val="Normal"/>
    <w:link w:val="CharStyle33"/>
    <w:pPr>
      <w:widowControl w:val="0"/>
      <w:shd w:val="clear" w:color="auto" w:fill="auto"/>
      <w:spacing w:after="25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0">
    <w:name w:val="Подпись к таблице"/>
    <w:basedOn w:val="Normal"/>
    <w:link w:val="CharStyle41"/>
    <w:pPr>
      <w:widowControl w:val="0"/>
      <w:shd w:val="clear" w:color="auto" w:fill="auto"/>
      <w:spacing w:line="194" w:lineRule="auto"/>
    </w:pPr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45">
    <w:name w:val="Основной текст (7)"/>
    <w:basedOn w:val="Normal"/>
    <w:link w:val="CharStyle46"/>
    <w:pPr>
      <w:widowControl w:val="0"/>
      <w:shd w:val="clear" w:color="auto" w:fill="auto"/>
      <w:spacing w:line="194" w:lineRule="auto"/>
    </w:pPr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Приказ Минздрава России от 27.04.2021 N 404н(ред. от 28.09.2023)"Об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:subject/>
  <dc:creator>Пользователь</dc:creator>
  <cp:keywords/>
</cp:coreProperties>
</file>